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2FE07" w14:textId="16430F0B" w:rsidR="006211CD" w:rsidRDefault="006211CD" w:rsidP="00A47723">
      <w:pPr>
        <w:spacing w:after="0" w:line="240" w:lineRule="auto"/>
        <w:ind w:left="2124" w:firstLine="708"/>
        <w:jc w:val="center"/>
        <w:rPr>
          <w:rFonts w:eastAsia="Times New Roman" w:cstheme="minorHAnsi"/>
          <w:b/>
          <w:bCs/>
          <w:sz w:val="24"/>
          <w:szCs w:val="24"/>
          <w:lang w:eastAsia="fr-FR"/>
        </w:rPr>
      </w:pPr>
      <w:r w:rsidRPr="006211CD">
        <w:rPr>
          <w:rFonts w:eastAsia="Times New Roman" w:cstheme="minorHAnsi"/>
          <w:b/>
          <w:bCs/>
          <w:noProof/>
          <w:sz w:val="24"/>
          <w:szCs w:val="24"/>
          <w:lang w:eastAsia="fr-FR"/>
        </w:rPr>
        <w:drawing>
          <wp:anchor distT="0" distB="0" distL="114300" distR="114300" simplePos="0" relativeHeight="251661312" behindDoc="0" locked="0" layoutInCell="1" allowOverlap="1" wp14:anchorId="495098FC" wp14:editId="0336B7B0">
            <wp:simplePos x="0" y="0"/>
            <wp:positionH relativeFrom="column">
              <wp:posOffset>5529580</wp:posOffset>
            </wp:positionH>
            <wp:positionV relativeFrom="paragraph">
              <wp:posOffset>5080</wp:posOffset>
            </wp:positionV>
            <wp:extent cx="1683384" cy="534035"/>
            <wp:effectExtent l="0" t="0" r="0" b="0"/>
            <wp:wrapSquare wrapText="bothSides"/>
            <wp:docPr id="114254522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545224" name=""/>
                    <pic:cNvPicPr/>
                  </pic:nvPicPr>
                  <pic:blipFill rotWithShape="1">
                    <a:blip r:embed="rId4">
                      <a:extLst>
                        <a:ext uri="{28A0092B-C50C-407E-A947-70E740481C1C}">
                          <a14:useLocalDpi xmlns:a14="http://schemas.microsoft.com/office/drawing/2010/main" val="0"/>
                        </a:ext>
                      </a:extLst>
                    </a:blip>
                    <a:srcRect l="9937"/>
                    <a:stretch/>
                  </pic:blipFill>
                  <pic:spPr bwMode="auto">
                    <a:xfrm>
                      <a:off x="0" y="0"/>
                      <a:ext cx="1683384" cy="534035"/>
                    </a:xfrm>
                    <a:prstGeom prst="rect">
                      <a:avLst/>
                    </a:prstGeom>
                    <a:ln>
                      <a:noFill/>
                    </a:ln>
                    <a:extLst>
                      <a:ext uri="{53640926-AAD7-44D8-BBD7-CCE9431645EC}">
                        <a14:shadowObscured xmlns:a14="http://schemas.microsoft.com/office/drawing/2010/main"/>
                      </a:ext>
                    </a:extLst>
                  </pic:spPr>
                </pic:pic>
              </a:graphicData>
            </a:graphic>
          </wp:anchor>
        </w:drawing>
      </w:r>
      <w:r w:rsidR="00066E00" w:rsidRPr="00FA645E">
        <w:rPr>
          <w:rFonts w:eastAsia="Times New Roman" w:cstheme="minorHAnsi"/>
          <w:b/>
          <w:bCs/>
          <w:sz w:val="24"/>
          <w:szCs w:val="24"/>
          <w:lang w:eastAsia="fr-FR"/>
        </w:rPr>
        <w:t>VENTE DE FROMAGES</w:t>
      </w:r>
    </w:p>
    <w:p w14:paraId="223D3E82" w14:textId="157ED5C7" w:rsidR="00066E00" w:rsidRPr="00FA645E" w:rsidRDefault="006211CD" w:rsidP="00066E00">
      <w:pPr>
        <w:spacing w:after="0" w:line="240" w:lineRule="auto"/>
        <w:jc w:val="center"/>
        <w:rPr>
          <w:rFonts w:eastAsia="Times New Roman" w:cstheme="minorHAnsi"/>
          <w:b/>
          <w:bCs/>
          <w:sz w:val="24"/>
          <w:szCs w:val="24"/>
          <w:lang w:eastAsia="fr-FR"/>
        </w:rPr>
      </w:pPr>
      <w:r>
        <w:rPr>
          <w:rFonts w:eastAsia="Times New Roman" w:cstheme="minorHAnsi"/>
          <w:b/>
          <w:bCs/>
          <w:sz w:val="24"/>
          <w:szCs w:val="24"/>
          <w:lang w:eastAsia="fr-FR"/>
        </w:rPr>
        <w:t xml:space="preserve">                                                     </w:t>
      </w:r>
      <w:r w:rsidR="00066E00" w:rsidRPr="00FA645E">
        <w:rPr>
          <w:rFonts w:eastAsia="Times New Roman" w:cstheme="minorHAnsi"/>
          <w:b/>
          <w:bCs/>
          <w:sz w:val="24"/>
          <w:szCs w:val="24"/>
          <w:lang w:eastAsia="fr-FR"/>
        </w:rPr>
        <w:t xml:space="preserve">VOYAGE SCOLAIRE 6ème </w:t>
      </w:r>
      <w:r w:rsidR="00AC65A6">
        <w:rPr>
          <w:rFonts w:eastAsia="Times New Roman" w:cstheme="minorHAnsi"/>
          <w:b/>
          <w:bCs/>
          <w:sz w:val="24"/>
          <w:szCs w:val="24"/>
          <w:lang w:eastAsia="fr-FR"/>
        </w:rPr>
        <w:t>3</w:t>
      </w:r>
      <w:r>
        <w:rPr>
          <w:rFonts w:eastAsia="Times New Roman" w:cstheme="minorHAnsi"/>
          <w:b/>
          <w:bCs/>
          <w:sz w:val="24"/>
          <w:szCs w:val="24"/>
          <w:lang w:eastAsia="fr-FR"/>
        </w:rPr>
        <w:t xml:space="preserve">                       </w:t>
      </w:r>
    </w:p>
    <w:p w14:paraId="2293BE72" w14:textId="79F61867" w:rsidR="00066E00" w:rsidRDefault="00E25986" w:rsidP="00066E00">
      <w:pPr>
        <w:rPr>
          <w:rFonts w:eastAsia="Times New Roman" w:cstheme="minorHAnsi"/>
          <w:b/>
          <w:bCs/>
          <w:sz w:val="24"/>
          <w:szCs w:val="24"/>
          <w:lang w:eastAsia="fr-FR"/>
        </w:rPr>
      </w:pPr>
      <w:r w:rsidRPr="00E25986">
        <w:rPr>
          <w:rFonts w:eastAsia="Times New Roman" w:cstheme="minorHAnsi"/>
          <w:b/>
          <w:bCs/>
          <w:noProof/>
          <w:sz w:val="25"/>
          <w:szCs w:val="25"/>
          <w:lang w:eastAsia="fr-FR"/>
        </w:rPr>
        <w:drawing>
          <wp:anchor distT="0" distB="0" distL="114300" distR="114300" simplePos="0" relativeHeight="251658240" behindDoc="0" locked="0" layoutInCell="1" allowOverlap="1" wp14:anchorId="682953BD" wp14:editId="704D0389">
            <wp:simplePos x="0" y="0"/>
            <wp:positionH relativeFrom="column">
              <wp:posOffset>5530850</wp:posOffset>
            </wp:positionH>
            <wp:positionV relativeFrom="paragraph">
              <wp:posOffset>137795</wp:posOffset>
            </wp:positionV>
            <wp:extent cx="1058545" cy="1008380"/>
            <wp:effectExtent l="0" t="0" r="8255" b="1270"/>
            <wp:wrapSquare wrapText="bothSides"/>
            <wp:docPr id="615355833" name="Image 1" descr="Une image contenant texte, gâteau, laitier,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355833" name="Image 1" descr="Une image contenant texte, gâteau, laitier, intérieur&#10;&#10;Description générée automatiquement"/>
                    <pic:cNvPicPr/>
                  </pic:nvPicPr>
                  <pic:blipFill>
                    <a:blip r:embed="rId5" cstate="print">
                      <a:extLst>
                        <a:ext uri="{28A0092B-C50C-407E-A947-70E740481C1C}">
                          <a14:useLocalDpi xmlns:a14="http://schemas.microsoft.com/office/drawing/2010/main" val="0"/>
                        </a:ext>
                      </a:extLst>
                    </a:blip>
                    <a:stretch>
                      <a:fillRect/>
                    </a:stretch>
                  </pic:blipFill>
                  <pic:spPr>
                    <a:xfrm>
                      <a:off x="0" y="0"/>
                      <a:ext cx="1058545" cy="1008380"/>
                    </a:xfrm>
                    <a:prstGeom prst="rect">
                      <a:avLst/>
                    </a:prstGeom>
                  </pic:spPr>
                </pic:pic>
              </a:graphicData>
            </a:graphic>
            <wp14:sizeRelH relativeFrom="margin">
              <wp14:pctWidth>0</wp14:pctWidth>
            </wp14:sizeRelH>
            <wp14:sizeRelV relativeFrom="margin">
              <wp14:pctHeight>0</wp14:pctHeight>
            </wp14:sizeRelV>
          </wp:anchor>
        </w:drawing>
      </w:r>
      <w:r w:rsidR="00066E00">
        <w:rPr>
          <w:rFonts w:eastAsia="Times New Roman" w:cstheme="minorHAnsi"/>
          <w:b/>
          <w:bCs/>
          <w:sz w:val="24"/>
          <w:szCs w:val="24"/>
          <w:lang w:eastAsia="fr-FR"/>
        </w:rPr>
        <w:t xml:space="preserve">     </w:t>
      </w:r>
      <w:r w:rsidR="00066E00">
        <w:rPr>
          <w:rFonts w:eastAsia="Times New Roman" w:cstheme="minorHAnsi"/>
          <w:b/>
          <w:bCs/>
          <w:sz w:val="24"/>
          <w:szCs w:val="24"/>
          <w:lang w:eastAsia="fr-FR"/>
        </w:rPr>
        <w:tab/>
      </w:r>
      <w:r w:rsidR="00066E00">
        <w:rPr>
          <w:rFonts w:eastAsia="Times New Roman" w:cstheme="minorHAnsi"/>
          <w:b/>
          <w:bCs/>
          <w:sz w:val="24"/>
          <w:szCs w:val="24"/>
          <w:lang w:eastAsia="fr-FR"/>
        </w:rPr>
        <w:tab/>
      </w:r>
      <w:r w:rsidR="00066E00">
        <w:rPr>
          <w:rFonts w:eastAsia="Times New Roman" w:cstheme="minorHAnsi"/>
          <w:b/>
          <w:bCs/>
          <w:sz w:val="24"/>
          <w:szCs w:val="24"/>
          <w:lang w:eastAsia="fr-FR"/>
        </w:rPr>
        <w:tab/>
      </w:r>
      <w:r w:rsidR="00066E00">
        <w:rPr>
          <w:rFonts w:eastAsia="Times New Roman" w:cstheme="minorHAnsi"/>
          <w:b/>
          <w:bCs/>
          <w:sz w:val="24"/>
          <w:szCs w:val="24"/>
          <w:lang w:eastAsia="fr-FR"/>
        </w:rPr>
        <w:tab/>
      </w:r>
      <w:r w:rsidR="00066E00">
        <w:rPr>
          <w:rFonts w:eastAsia="Times New Roman" w:cstheme="minorHAnsi"/>
          <w:b/>
          <w:bCs/>
          <w:sz w:val="24"/>
          <w:szCs w:val="24"/>
          <w:lang w:eastAsia="fr-FR"/>
        </w:rPr>
        <w:tab/>
      </w:r>
      <w:r w:rsidR="00066E00">
        <w:rPr>
          <w:rFonts w:eastAsia="Times New Roman" w:cstheme="minorHAnsi"/>
          <w:b/>
          <w:bCs/>
          <w:sz w:val="24"/>
          <w:szCs w:val="24"/>
          <w:lang w:eastAsia="fr-FR"/>
        </w:rPr>
        <w:tab/>
        <w:t xml:space="preserve">        </w:t>
      </w:r>
      <w:r w:rsidR="00066E00" w:rsidRPr="00FA645E">
        <w:rPr>
          <w:rFonts w:eastAsia="Times New Roman" w:cstheme="minorHAnsi"/>
          <w:b/>
          <w:bCs/>
          <w:sz w:val="24"/>
          <w:szCs w:val="24"/>
          <w:lang w:eastAsia="fr-FR"/>
        </w:rPr>
        <w:t>COLLEGE FLEMING</w:t>
      </w:r>
      <w:r>
        <w:rPr>
          <w:rFonts w:eastAsia="Times New Roman" w:cstheme="minorHAnsi"/>
          <w:b/>
          <w:bCs/>
          <w:sz w:val="25"/>
          <w:szCs w:val="25"/>
          <w:lang w:eastAsia="fr-FR"/>
        </w:rPr>
        <w:t xml:space="preserve">                                   </w:t>
      </w:r>
    </w:p>
    <w:p w14:paraId="18FDDE41" w14:textId="648FC143" w:rsidR="00066E00" w:rsidRDefault="00066E00" w:rsidP="00066E00">
      <w:r>
        <w:rPr>
          <w:rFonts w:eastAsia="Times New Roman" w:cstheme="minorHAnsi"/>
          <w:b/>
          <w:bCs/>
          <w:sz w:val="24"/>
          <w:szCs w:val="24"/>
          <w:lang w:eastAsia="fr-FR"/>
        </w:rPr>
        <w:t>FROMAGERIE LES ALPAGES M. MURE-</w:t>
      </w:r>
      <w:proofErr w:type="spellStart"/>
      <w:r>
        <w:rPr>
          <w:rFonts w:eastAsia="Times New Roman" w:cstheme="minorHAnsi"/>
          <w:b/>
          <w:bCs/>
          <w:sz w:val="24"/>
          <w:szCs w:val="24"/>
          <w:lang w:eastAsia="fr-FR"/>
        </w:rPr>
        <w:t>RAVAUD</w:t>
      </w:r>
      <w:proofErr w:type="spellEnd"/>
      <w:r w:rsidR="00E25986">
        <w:rPr>
          <w:rFonts w:eastAsia="Times New Roman" w:cstheme="minorHAnsi"/>
          <w:b/>
          <w:bCs/>
          <w:sz w:val="24"/>
          <w:szCs w:val="24"/>
          <w:lang w:eastAsia="fr-FR"/>
        </w:rPr>
        <w:t xml:space="preserve">                                                                                 </w:t>
      </w:r>
    </w:p>
    <w:p w14:paraId="5E4417FD" w14:textId="63DC2528" w:rsidR="00066E00" w:rsidRDefault="00066E00" w:rsidP="00E25986">
      <w:pPr>
        <w:spacing w:after="0"/>
      </w:pPr>
      <w:r w:rsidRPr="00FC0878">
        <w:rPr>
          <w:rFonts w:eastAsia="Times New Roman" w:cstheme="minorHAnsi"/>
          <w:b/>
          <w:bCs/>
          <w:u w:val="single"/>
          <w:lang w:eastAsia="fr-FR"/>
        </w:rPr>
        <w:t xml:space="preserve">▪PLATEAU SELECTION DES ALPAGES : </w:t>
      </w:r>
      <w:r w:rsidR="004769ED">
        <w:rPr>
          <w:rFonts w:eastAsia="Times New Roman" w:cstheme="minorHAnsi"/>
          <w:b/>
          <w:bCs/>
          <w:u w:val="single"/>
          <w:lang w:eastAsia="fr-FR"/>
        </w:rPr>
        <w:t xml:space="preserve"> </w:t>
      </w:r>
      <w:r w:rsidRPr="00FA645E">
        <w:rPr>
          <w:rFonts w:eastAsia="Times New Roman" w:cstheme="minorHAnsi"/>
          <w:b/>
          <w:bCs/>
          <w:u w:val="single"/>
          <w:lang w:eastAsia="fr-FR"/>
        </w:rPr>
        <w:t>2</w:t>
      </w:r>
      <w:r>
        <w:rPr>
          <w:rFonts w:eastAsia="Times New Roman" w:cstheme="minorHAnsi"/>
          <w:b/>
          <w:bCs/>
          <w:u w:val="single"/>
          <w:lang w:eastAsia="fr-FR"/>
        </w:rPr>
        <w:t xml:space="preserve">6 </w:t>
      </w:r>
      <w:r w:rsidRPr="00FC0878">
        <w:rPr>
          <w:rFonts w:eastAsia="Times New Roman" w:cstheme="minorHAnsi"/>
          <w:b/>
          <w:bCs/>
          <w:u w:val="single"/>
          <w:lang w:eastAsia="fr-FR"/>
        </w:rPr>
        <w:t>€/</w:t>
      </w:r>
      <w:r w:rsidR="004D3F14">
        <w:rPr>
          <w:rFonts w:eastAsia="Times New Roman" w:cstheme="minorHAnsi"/>
          <w:b/>
          <w:bCs/>
          <w:u w:val="single"/>
          <w:lang w:eastAsia="fr-FR"/>
        </w:rPr>
        <w:t>boîte</w:t>
      </w:r>
      <w:r w:rsidR="00572064">
        <w:rPr>
          <w:rFonts w:eastAsia="Times New Roman" w:cstheme="minorHAnsi"/>
          <w:b/>
          <w:bCs/>
          <w:u w:val="single"/>
          <w:lang w:eastAsia="fr-FR"/>
        </w:rPr>
        <w:t xml:space="preserve"> (</w:t>
      </w:r>
      <w:proofErr w:type="spellStart"/>
      <w:r w:rsidR="00572064">
        <w:rPr>
          <w:rFonts w:eastAsia="Times New Roman" w:cstheme="minorHAnsi"/>
          <w:b/>
          <w:bCs/>
          <w:u w:val="single"/>
          <w:lang w:eastAsia="fr-FR"/>
        </w:rPr>
        <w:t>Env</w:t>
      </w:r>
      <w:proofErr w:type="spellEnd"/>
      <w:r w:rsidR="00825AF8">
        <w:rPr>
          <w:rFonts w:eastAsia="Times New Roman" w:cstheme="minorHAnsi"/>
          <w:b/>
          <w:bCs/>
          <w:u w:val="single"/>
          <w:lang w:eastAsia="fr-FR"/>
        </w:rPr>
        <w:t xml:space="preserve"> </w:t>
      </w:r>
      <w:proofErr w:type="spellStart"/>
      <w:r w:rsidR="00825AF8">
        <w:rPr>
          <w:rFonts w:eastAsia="Times New Roman" w:cstheme="minorHAnsi"/>
          <w:b/>
          <w:bCs/>
          <w:u w:val="single"/>
          <w:lang w:eastAsia="fr-FR"/>
        </w:rPr>
        <w:t>600</w:t>
      </w:r>
      <w:proofErr w:type="gramStart"/>
      <w:r w:rsidR="00825AF8">
        <w:rPr>
          <w:rFonts w:eastAsia="Times New Roman" w:cstheme="minorHAnsi"/>
          <w:b/>
          <w:bCs/>
          <w:u w:val="single"/>
          <w:lang w:eastAsia="fr-FR"/>
        </w:rPr>
        <w:t>g</w:t>
      </w:r>
      <w:proofErr w:type="spellEnd"/>
      <w:r w:rsidRPr="00FA645E">
        <w:rPr>
          <w:rFonts w:eastAsia="Times New Roman" w:cstheme="minorHAnsi"/>
          <w:b/>
          <w:bCs/>
          <w:sz w:val="25"/>
          <w:szCs w:val="25"/>
          <w:lang w:eastAsia="fr-FR"/>
        </w:rPr>
        <w:t xml:space="preserve"> </w:t>
      </w:r>
      <w:r w:rsidR="00825AF8">
        <w:rPr>
          <w:rFonts w:eastAsia="Times New Roman" w:cstheme="minorHAnsi"/>
          <w:b/>
          <w:bCs/>
          <w:sz w:val="25"/>
          <w:szCs w:val="25"/>
          <w:lang w:eastAsia="fr-FR"/>
        </w:rPr>
        <w:t>)</w:t>
      </w:r>
      <w:proofErr w:type="gramEnd"/>
      <w:r w:rsidRPr="00FA645E">
        <w:rPr>
          <w:rFonts w:eastAsia="Times New Roman" w:cstheme="minorHAnsi"/>
          <w:b/>
          <w:bCs/>
          <w:sz w:val="25"/>
          <w:szCs w:val="25"/>
          <w:lang w:eastAsia="fr-FR"/>
        </w:rPr>
        <w:t xml:space="preserve"> </w:t>
      </w:r>
      <w:r w:rsidR="00E25986">
        <w:rPr>
          <w:rFonts w:eastAsia="Times New Roman" w:cstheme="minorHAnsi"/>
          <w:b/>
          <w:bCs/>
          <w:sz w:val="25"/>
          <w:szCs w:val="25"/>
          <w:lang w:eastAsia="fr-FR"/>
        </w:rPr>
        <w:t xml:space="preserve">                                                         </w:t>
      </w:r>
      <w:r w:rsidRPr="00FA645E">
        <w:rPr>
          <w:rFonts w:eastAsia="Times New Roman" w:cstheme="minorHAnsi"/>
          <w:b/>
          <w:bCs/>
          <w:sz w:val="25"/>
          <w:szCs w:val="25"/>
          <w:lang w:eastAsia="fr-FR"/>
        </w:rPr>
        <w:t xml:space="preserve"> </w:t>
      </w:r>
    </w:p>
    <w:p w14:paraId="153D6777" w14:textId="77777777" w:rsidR="00E25986" w:rsidRDefault="00066E00" w:rsidP="00E25986">
      <w:pPr>
        <w:spacing w:after="0"/>
      </w:pPr>
      <w:r w:rsidRPr="00E25986">
        <w:rPr>
          <w:sz w:val="20"/>
          <w:szCs w:val="20"/>
        </w:rPr>
        <w:t>Composition</w:t>
      </w:r>
      <w:r>
        <w:t xml:space="preserve"> de la sélection :</w:t>
      </w:r>
    </w:p>
    <w:p w14:paraId="0D4954E7" w14:textId="4F4B425A" w:rsidR="00E25986" w:rsidRPr="00BC181C" w:rsidRDefault="00E25986" w:rsidP="00BC181C">
      <w:pPr>
        <w:spacing w:after="0"/>
        <w:jc w:val="both"/>
      </w:pPr>
      <w:r w:rsidRPr="00BC181C">
        <w:t xml:space="preserve">- </w:t>
      </w:r>
      <w:r w:rsidRPr="00BC181C">
        <w:rPr>
          <w:b/>
          <w:bCs/>
        </w:rPr>
        <w:t xml:space="preserve">Saint Marcellin </w:t>
      </w:r>
      <w:proofErr w:type="spellStart"/>
      <w:r w:rsidRPr="00BC181C">
        <w:rPr>
          <w:b/>
          <w:bCs/>
        </w:rPr>
        <w:t>IGP</w:t>
      </w:r>
      <w:proofErr w:type="spellEnd"/>
    </w:p>
    <w:p w14:paraId="514ADC83" w14:textId="77777777" w:rsidR="00E25986" w:rsidRPr="00BC181C" w:rsidRDefault="00E25986" w:rsidP="00BC181C">
      <w:pPr>
        <w:spacing w:after="0"/>
        <w:jc w:val="both"/>
      </w:pPr>
      <w:r w:rsidRPr="00BC181C">
        <w:rPr>
          <w:i/>
          <w:iCs/>
        </w:rPr>
        <w:t>Moelleux, parfois coulant, le Saint Marcellin affirme ses arômes de noisette. C’est un produit emblématique de notre région et tient ses arômes des plaines rhodaniennes qui mènent vers le soleil et la végétation.</w:t>
      </w:r>
      <w:r w:rsidRPr="00BC181C">
        <w:t xml:space="preserve"> </w:t>
      </w:r>
    </w:p>
    <w:p w14:paraId="6838C1A6" w14:textId="357D4D96" w:rsidR="00884B4F" w:rsidRPr="00BC181C" w:rsidRDefault="00E25986" w:rsidP="00BC181C">
      <w:pPr>
        <w:spacing w:after="0"/>
        <w:jc w:val="both"/>
        <w:rPr>
          <w:i/>
          <w:iCs/>
        </w:rPr>
      </w:pPr>
      <w:r w:rsidRPr="00BC181C">
        <w:rPr>
          <w:b/>
          <w:bCs/>
        </w:rPr>
        <w:t xml:space="preserve">- </w:t>
      </w:r>
      <w:r w:rsidR="00884B4F" w:rsidRPr="00BC181C">
        <w:rPr>
          <w:b/>
          <w:bCs/>
        </w:rPr>
        <w:t xml:space="preserve">Camembert : </w:t>
      </w:r>
      <w:r w:rsidR="00884B4F" w:rsidRPr="00BC181C">
        <w:rPr>
          <w:i/>
          <w:iCs/>
        </w:rPr>
        <w:t>Le plus célèbre de nos fromages, très souvent réputé pour être</w:t>
      </w:r>
      <w:r w:rsidR="00884B4F" w:rsidRPr="00BC181C">
        <w:rPr>
          <w:i/>
          <w:iCs/>
        </w:rPr>
        <w:t xml:space="preserve"> </w:t>
      </w:r>
      <w:r w:rsidR="00884B4F" w:rsidRPr="00BC181C">
        <w:rPr>
          <w:i/>
          <w:iCs/>
        </w:rPr>
        <w:t xml:space="preserve">LE préféré des </w:t>
      </w:r>
      <w:proofErr w:type="gramStart"/>
      <w:r w:rsidR="00884B4F" w:rsidRPr="00BC181C">
        <w:rPr>
          <w:i/>
          <w:iCs/>
        </w:rPr>
        <w:t>français</w:t>
      </w:r>
      <w:proofErr w:type="gramEnd"/>
      <w:r w:rsidR="00884B4F" w:rsidRPr="00BC181C">
        <w:rPr>
          <w:i/>
          <w:iCs/>
        </w:rPr>
        <w:t xml:space="preserve"> ! Il nous offre une pâte onctueuse, ainsi qu’un bouquet</w:t>
      </w:r>
      <w:r w:rsidR="009B3F20" w:rsidRPr="00BC181C">
        <w:rPr>
          <w:i/>
          <w:iCs/>
        </w:rPr>
        <w:t xml:space="preserve"> </w:t>
      </w:r>
      <w:r w:rsidR="00884B4F" w:rsidRPr="00BC181C">
        <w:rPr>
          <w:i/>
          <w:iCs/>
        </w:rPr>
        <w:t>franc de lait et de sous-bois. Il est également reconnaissable à sa célèbre</w:t>
      </w:r>
      <w:r w:rsidR="009B3F20" w:rsidRPr="00BC181C">
        <w:rPr>
          <w:i/>
          <w:iCs/>
        </w:rPr>
        <w:t xml:space="preserve"> </w:t>
      </w:r>
      <w:r w:rsidR="00884B4F" w:rsidRPr="00BC181C">
        <w:rPr>
          <w:i/>
          <w:iCs/>
        </w:rPr>
        <w:t>boite ronde de bois mince, inventée en 1880 pour faciliter son transport.</w:t>
      </w:r>
    </w:p>
    <w:p w14:paraId="25514202" w14:textId="7D5C50C8" w:rsidR="00AC65A6" w:rsidRPr="00BC181C" w:rsidRDefault="00066E00" w:rsidP="00BC181C">
      <w:pPr>
        <w:spacing w:after="0"/>
        <w:jc w:val="both"/>
        <w:rPr>
          <w:i/>
          <w:iCs/>
        </w:rPr>
      </w:pPr>
      <w:r w:rsidRPr="00BC181C">
        <w:t xml:space="preserve">- </w:t>
      </w:r>
      <w:r w:rsidR="00DA6B6D" w:rsidRPr="00BC181C">
        <w:t xml:space="preserve"> </w:t>
      </w:r>
      <w:r w:rsidR="00AC65A6" w:rsidRPr="00BC181C">
        <w:rPr>
          <w:b/>
          <w:bCs/>
        </w:rPr>
        <w:t>Délice de Chartreuse</w:t>
      </w:r>
      <w:r w:rsidR="00AC65A6" w:rsidRPr="00BC181C">
        <w:t xml:space="preserve"> : </w:t>
      </w:r>
      <w:r w:rsidR="00AC65A6" w:rsidRPr="00BC181C">
        <w:rPr>
          <w:i/>
          <w:iCs/>
        </w:rPr>
        <w:t>Découvrez le Délice de Chartreuse, un fromage de</w:t>
      </w:r>
      <w:r w:rsidR="00AC65A6" w:rsidRPr="00BC181C">
        <w:rPr>
          <w:i/>
          <w:iCs/>
        </w:rPr>
        <w:t xml:space="preserve"> </w:t>
      </w:r>
      <w:r w:rsidR="00AC65A6" w:rsidRPr="00BC181C">
        <w:rPr>
          <w:i/>
          <w:iCs/>
        </w:rPr>
        <w:t>vache artisanal issu d’une petite laiterie située à</w:t>
      </w:r>
      <w:r w:rsidR="00AC65A6" w:rsidRPr="00BC181C">
        <w:rPr>
          <w:i/>
          <w:iCs/>
        </w:rPr>
        <w:t xml:space="preserve"> </w:t>
      </w:r>
      <w:r w:rsidR="00AC65A6" w:rsidRPr="00BC181C">
        <w:rPr>
          <w:i/>
          <w:iCs/>
        </w:rPr>
        <w:t>Entremont-le-Vieux, au cœur</w:t>
      </w:r>
      <w:r w:rsidR="00AC65A6" w:rsidRPr="00BC181C">
        <w:rPr>
          <w:i/>
          <w:iCs/>
        </w:rPr>
        <w:t xml:space="preserve"> </w:t>
      </w:r>
      <w:r w:rsidR="00AC65A6" w:rsidRPr="00BC181C">
        <w:rPr>
          <w:i/>
          <w:iCs/>
        </w:rPr>
        <w:t>de la magnifique région de la Chartreuse. Sa texture rappelle un célèbr</w:t>
      </w:r>
      <w:r w:rsidR="007B4D70" w:rsidRPr="00BC181C">
        <w:rPr>
          <w:i/>
          <w:iCs/>
        </w:rPr>
        <w:t xml:space="preserve">e </w:t>
      </w:r>
      <w:r w:rsidR="00AC65A6" w:rsidRPr="00BC181C">
        <w:rPr>
          <w:i/>
          <w:iCs/>
        </w:rPr>
        <w:t>fromage savoyard avec des arômes plus doux et délicat, offrant une</w:t>
      </w:r>
      <w:r w:rsidR="007B4D70" w:rsidRPr="00BC181C">
        <w:rPr>
          <w:i/>
          <w:iCs/>
        </w:rPr>
        <w:t xml:space="preserve"> </w:t>
      </w:r>
      <w:r w:rsidR="00AC65A6" w:rsidRPr="00BC181C">
        <w:rPr>
          <w:i/>
          <w:iCs/>
        </w:rPr>
        <w:t>expérience crémeuse et fondante en bouche. Fabriqué grâce à un savoir-faire</w:t>
      </w:r>
      <w:r w:rsidR="007B4D70" w:rsidRPr="00BC181C">
        <w:rPr>
          <w:i/>
          <w:iCs/>
        </w:rPr>
        <w:t xml:space="preserve"> </w:t>
      </w:r>
      <w:r w:rsidR="00AC65A6" w:rsidRPr="00BC181C">
        <w:rPr>
          <w:i/>
          <w:iCs/>
        </w:rPr>
        <w:t>traditionnel, ce fromage incarne l’authenticité et la richesse du terroir</w:t>
      </w:r>
      <w:r w:rsidR="007B4D70" w:rsidRPr="00BC181C">
        <w:rPr>
          <w:i/>
          <w:iCs/>
        </w:rPr>
        <w:t xml:space="preserve"> </w:t>
      </w:r>
      <w:r w:rsidR="00AC65A6" w:rsidRPr="00BC181C">
        <w:rPr>
          <w:i/>
          <w:iCs/>
        </w:rPr>
        <w:t>chartreux</w:t>
      </w:r>
      <w:r w:rsidR="007B4D70" w:rsidRPr="00BC181C">
        <w:rPr>
          <w:i/>
          <w:iCs/>
        </w:rPr>
        <w:t>.</w:t>
      </w:r>
    </w:p>
    <w:p w14:paraId="42DC3559" w14:textId="4E042F0F" w:rsidR="009A4D29" w:rsidRPr="00BC181C" w:rsidRDefault="00945B4D" w:rsidP="00BC181C">
      <w:pPr>
        <w:spacing w:after="0"/>
        <w:jc w:val="both"/>
        <w:rPr>
          <w:i/>
          <w:iCs/>
        </w:rPr>
      </w:pPr>
      <w:r w:rsidRPr="00BC181C">
        <w:rPr>
          <w:i/>
          <w:iCs/>
        </w:rPr>
        <w:t>-</w:t>
      </w:r>
      <w:r w:rsidR="009A4D29" w:rsidRPr="00BC181C">
        <w:rPr>
          <w:b/>
          <w:bCs/>
          <w:i/>
          <w:iCs/>
        </w:rPr>
        <w:t xml:space="preserve">Tomme à l’ail des ours </w:t>
      </w:r>
      <w:r w:rsidR="009A4D29" w:rsidRPr="00BC181C">
        <w:rPr>
          <w:i/>
          <w:iCs/>
        </w:rPr>
        <w:t>: Tomme à l’Ail des Ours, un mariage subtil entre la</w:t>
      </w:r>
      <w:r w:rsidR="003E02D7" w:rsidRPr="00BC181C">
        <w:rPr>
          <w:i/>
          <w:iCs/>
        </w:rPr>
        <w:t xml:space="preserve"> </w:t>
      </w:r>
      <w:r w:rsidR="009A4D29" w:rsidRPr="00BC181C">
        <w:rPr>
          <w:i/>
          <w:iCs/>
        </w:rPr>
        <w:t>tradition fromagère et les arômes sauvages de l’ail des ours. Savourez ce</w:t>
      </w:r>
      <w:r w:rsidR="003E02D7" w:rsidRPr="00BC181C">
        <w:rPr>
          <w:i/>
          <w:iCs/>
        </w:rPr>
        <w:t xml:space="preserve"> </w:t>
      </w:r>
      <w:r w:rsidR="009A4D29" w:rsidRPr="00BC181C">
        <w:rPr>
          <w:i/>
          <w:iCs/>
        </w:rPr>
        <w:t>fromage artisanal, où la douceur de la tomme se marie harmonieusement</w:t>
      </w:r>
      <w:r w:rsidR="003E02D7" w:rsidRPr="00BC181C">
        <w:rPr>
          <w:i/>
          <w:iCs/>
        </w:rPr>
        <w:t xml:space="preserve"> </w:t>
      </w:r>
      <w:r w:rsidR="009A4D29" w:rsidRPr="00BC181C">
        <w:rPr>
          <w:i/>
          <w:iCs/>
        </w:rPr>
        <w:t>avec la fraîcheur de l’ail des ours. Réalisée avec soin selon des méthodes</w:t>
      </w:r>
      <w:r w:rsidR="003E02D7" w:rsidRPr="00BC181C">
        <w:rPr>
          <w:i/>
          <w:iCs/>
        </w:rPr>
        <w:t xml:space="preserve"> </w:t>
      </w:r>
      <w:r w:rsidR="009A4D29" w:rsidRPr="00BC181C">
        <w:rPr>
          <w:i/>
          <w:iCs/>
        </w:rPr>
        <w:t>artisanales.</w:t>
      </w:r>
    </w:p>
    <w:p w14:paraId="682801EB" w14:textId="3DFD82C4" w:rsidR="009A4D29" w:rsidRPr="00BC181C" w:rsidRDefault="009A4D29" w:rsidP="00BC181C">
      <w:pPr>
        <w:spacing w:after="0"/>
        <w:jc w:val="both"/>
        <w:rPr>
          <w:i/>
          <w:iCs/>
        </w:rPr>
      </w:pPr>
      <w:r w:rsidRPr="00BC181C">
        <w:rPr>
          <w:i/>
          <w:iCs/>
        </w:rPr>
        <w:t xml:space="preserve">- </w:t>
      </w:r>
      <w:r w:rsidRPr="00BC181C">
        <w:rPr>
          <w:b/>
          <w:bCs/>
          <w:i/>
          <w:iCs/>
        </w:rPr>
        <w:t xml:space="preserve">Rocamadour </w:t>
      </w:r>
      <w:r w:rsidRPr="00BC181C">
        <w:rPr>
          <w:i/>
          <w:iCs/>
        </w:rPr>
        <w:t>: Ce petit fromage de chèvre rond et plat est une gourmandise</w:t>
      </w:r>
      <w:r w:rsidR="00987E95" w:rsidRPr="00BC181C">
        <w:rPr>
          <w:i/>
          <w:iCs/>
        </w:rPr>
        <w:t xml:space="preserve"> </w:t>
      </w:r>
      <w:r w:rsidRPr="00BC181C">
        <w:rPr>
          <w:i/>
          <w:iCs/>
        </w:rPr>
        <w:t>crémeuse. Il fait partie de la famille des « Cabécous » qui signifie « petite</w:t>
      </w:r>
      <w:r w:rsidR="00987E95" w:rsidRPr="00BC181C">
        <w:rPr>
          <w:i/>
          <w:iCs/>
        </w:rPr>
        <w:t xml:space="preserve"> </w:t>
      </w:r>
      <w:r w:rsidRPr="00BC181C">
        <w:rPr>
          <w:i/>
          <w:iCs/>
        </w:rPr>
        <w:t>chèvre » en langue d’Oc. Servi en toast sur une tranche de pain légèrement</w:t>
      </w:r>
      <w:r w:rsidR="00987E95" w:rsidRPr="00BC181C">
        <w:rPr>
          <w:i/>
          <w:iCs/>
        </w:rPr>
        <w:t xml:space="preserve"> </w:t>
      </w:r>
      <w:r w:rsidRPr="00BC181C">
        <w:rPr>
          <w:i/>
          <w:iCs/>
        </w:rPr>
        <w:t>grillé, on en fait qu’une bouchée ! Il fromage tient son nom du village de</w:t>
      </w:r>
      <w:r w:rsidR="00987E95" w:rsidRPr="00BC181C">
        <w:rPr>
          <w:i/>
          <w:iCs/>
        </w:rPr>
        <w:t xml:space="preserve"> </w:t>
      </w:r>
      <w:r w:rsidRPr="00BC181C">
        <w:rPr>
          <w:i/>
          <w:iCs/>
        </w:rPr>
        <w:t>Rocamadour, situé au centre de l’Appellation AOP.</w:t>
      </w:r>
    </w:p>
    <w:p w14:paraId="2E731111" w14:textId="6786B5A2" w:rsidR="009A4D29" w:rsidRPr="00BC181C" w:rsidRDefault="009A4D29" w:rsidP="00BC181C">
      <w:pPr>
        <w:spacing w:after="0"/>
        <w:jc w:val="both"/>
        <w:rPr>
          <w:i/>
          <w:iCs/>
        </w:rPr>
      </w:pPr>
      <w:r w:rsidRPr="00BC181C">
        <w:rPr>
          <w:i/>
          <w:iCs/>
        </w:rPr>
        <w:t xml:space="preserve">- </w:t>
      </w:r>
      <w:r w:rsidRPr="00BC181C">
        <w:rPr>
          <w:b/>
          <w:bCs/>
          <w:i/>
          <w:iCs/>
        </w:rPr>
        <w:t>Séchon Fermier</w:t>
      </w:r>
      <w:r w:rsidRPr="00BC181C">
        <w:rPr>
          <w:i/>
          <w:iCs/>
        </w:rPr>
        <w:t xml:space="preserve"> : Un petit fromage au lait cru de vache pour les amateurs de</w:t>
      </w:r>
      <w:r w:rsidR="00987E95" w:rsidRPr="00BC181C">
        <w:rPr>
          <w:i/>
          <w:iCs/>
        </w:rPr>
        <w:t xml:space="preserve"> </w:t>
      </w:r>
      <w:r w:rsidRPr="00BC181C">
        <w:rPr>
          <w:i/>
          <w:iCs/>
        </w:rPr>
        <w:t>fromages secs aux goûts affirmés et puissants !</w:t>
      </w:r>
    </w:p>
    <w:p w14:paraId="59DE269C" w14:textId="302279C6" w:rsidR="00DA6B6D" w:rsidRPr="00BC181C" w:rsidRDefault="009A4D29" w:rsidP="00BC181C">
      <w:pPr>
        <w:spacing w:after="0"/>
        <w:jc w:val="both"/>
        <w:rPr>
          <w:i/>
          <w:iCs/>
        </w:rPr>
      </w:pPr>
      <w:r w:rsidRPr="00BC181C">
        <w:rPr>
          <w:i/>
          <w:iCs/>
        </w:rPr>
        <w:t xml:space="preserve">- </w:t>
      </w:r>
      <w:r w:rsidRPr="00BC181C">
        <w:rPr>
          <w:b/>
          <w:bCs/>
          <w:i/>
          <w:iCs/>
        </w:rPr>
        <w:t>Bleu de Laqueuille</w:t>
      </w:r>
      <w:r w:rsidRPr="00BC181C">
        <w:rPr>
          <w:i/>
          <w:iCs/>
        </w:rPr>
        <w:t xml:space="preserve"> : Très proche du bleu d’Auvergne, sa pâte est plus</w:t>
      </w:r>
      <w:r w:rsidR="00987E95" w:rsidRPr="00BC181C">
        <w:rPr>
          <w:i/>
          <w:iCs/>
        </w:rPr>
        <w:t xml:space="preserve"> </w:t>
      </w:r>
      <w:r w:rsidRPr="00BC181C">
        <w:rPr>
          <w:i/>
          <w:iCs/>
        </w:rPr>
        <w:t>onctueuse et souple, légèrement salée, à l’odeur et au goût marqué du bleu. Il s’agrémente très bien de vins liquoreux.</w:t>
      </w:r>
    </w:p>
    <w:p w14:paraId="4A99D704" w14:textId="4ECBFECC" w:rsidR="00DA6B6D" w:rsidRPr="00BC181C" w:rsidRDefault="00DA6B6D" w:rsidP="00DA6B6D">
      <w:pPr>
        <w:spacing w:after="0"/>
        <w:jc w:val="both"/>
        <w:rPr>
          <w:i/>
          <w:iCs/>
        </w:rPr>
      </w:pPr>
    </w:p>
    <w:p w14:paraId="0DF603BA" w14:textId="0A53E189" w:rsidR="00294CE3" w:rsidRPr="00294CE3" w:rsidRDefault="00C973D2" w:rsidP="00294CE3">
      <w:pPr>
        <w:spacing w:after="0"/>
        <w:rPr>
          <w:b/>
          <w:bCs/>
          <w:u w:val="single"/>
        </w:rPr>
      </w:pPr>
      <w:r w:rsidRPr="00FD570E">
        <w:rPr>
          <w:b/>
          <w:bCs/>
          <w:u w:val="single"/>
        </w:rPr>
        <w:t>P</w:t>
      </w:r>
      <w:r w:rsidR="0039630C" w:rsidRPr="00FD570E">
        <w:rPr>
          <w:b/>
          <w:bCs/>
          <w:u w:val="single"/>
        </w:rPr>
        <w:t xml:space="preserve">LATEAU </w:t>
      </w:r>
      <w:proofErr w:type="gramStart"/>
      <w:r w:rsidR="0039630C" w:rsidRPr="00FD570E">
        <w:rPr>
          <w:b/>
          <w:bCs/>
          <w:u w:val="single"/>
        </w:rPr>
        <w:t xml:space="preserve">SELECTION </w:t>
      </w:r>
      <w:r w:rsidR="004769ED">
        <w:rPr>
          <w:b/>
          <w:bCs/>
          <w:u w:val="single"/>
        </w:rPr>
        <w:t xml:space="preserve"> </w:t>
      </w:r>
      <w:r w:rsidR="00FD570E" w:rsidRPr="00FD570E">
        <w:rPr>
          <w:b/>
          <w:bCs/>
          <w:u w:val="single"/>
        </w:rPr>
        <w:t>LES</w:t>
      </w:r>
      <w:proofErr w:type="gramEnd"/>
      <w:r w:rsidR="00FD570E" w:rsidRPr="00FD570E">
        <w:rPr>
          <w:b/>
          <w:bCs/>
          <w:u w:val="single"/>
        </w:rPr>
        <w:t xml:space="preserve">  ALPAGES</w:t>
      </w:r>
      <w:r w:rsidRPr="00FD570E">
        <w:rPr>
          <w:b/>
          <w:bCs/>
          <w:u w:val="single"/>
        </w:rPr>
        <w:t xml:space="preserve"> G</w:t>
      </w:r>
      <w:r w:rsidR="00FD570E" w:rsidRPr="00FD570E">
        <w:rPr>
          <w:b/>
          <w:bCs/>
          <w:u w:val="single"/>
        </w:rPr>
        <w:t>RAND FORMAT</w:t>
      </w:r>
      <w:r w:rsidRPr="00FD570E">
        <w:rPr>
          <w:b/>
          <w:bCs/>
          <w:u w:val="single"/>
        </w:rPr>
        <w:t xml:space="preserve"> : </w:t>
      </w:r>
      <w:r w:rsidR="004769ED">
        <w:rPr>
          <w:b/>
          <w:bCs/>
          <w:u w:val="single"/>
        </w:rPr>
        <w:t xml:space="preserve"> </w:t>
      </w:r>
      <w:r w:rsidR="00025F02" w:rsidRPr="00FD570E">
        <w:rPr>
          <w:b/>
          <w:bCs/>
          <w:u w:val="single"/>
        </w:rPr>
        <w:t>5</w:t>
      </w:r>
      <w:r w:rsidR="0039630C" w:rsidRPr="00FD570E">
        <w:rPr>
          <w:b/>
          <w:bCs/>
          <w:u w:val="single"/>
        </w:rPr>
        <w:t>2</w:t>
      </w:r>
      <w:r w:rsidRPr="00FD570E">
        <w:rPr>
          <w:b/>
          <w:bCs/>
          <w:u w:val="single"/>
        </w:rPr>
        <w:t>€/</w:t>
      </w:r>
      <w:r w:rsidR="004D3F14">
        <w:rPr>
          <w:b/>
          <w:bCs/>
          <w:u w:val="single"/>
        </w:rPr>
        <w:t>b</w:t>
      </w:r>
      <w:r w:rsidRPr="00FD570E">
        <w:rPr>
          <w:b/>
          <w:bCs/>
          <w:u w:val="single"/>
        </w:rPr>
        <w:t>oite</w:t>
      </w:r>
      <w:r w:rsidRPr="00C973D2">
        <w:rPr>
          <w:b/>
          <w:bCs/>
          <w:u w:val="single"/>
        </w:rPr>
        <w:t xml:space="preserve"> (</w:t>
      </w:r>
      <w:proofErr w:type="spellStart"/>
      <w:r w:rsidRPr="00C973D2">
        <w:rPr>
          <w:b/>
          <w:bCs/>
          <w:u w:val="single"/>
        </w:rPr>
        <w:t>Env</w:t>
      </w:r>
      <w:proofErr w:type="spellEnd"/>
      <w:r w:rsidR="00025F02">
        <w:rPr>
          <w:b/>
          <w:bCs/>
          <w:u w:val="single"/>
        </w:rPr>
        <w:t xml:space="preserve"> </w:t>
      </w:r>
      <w:proofErr w:type="spellStart"/>
      <w:r w:rsidRPr="00C973D2">
        <w:rPr>
          <w:b/>
          <w:bCs/>
          <w:u w:val="single"/>
        </w:rPr>
        <w:t>1.3</w:t>
      </w:r>
      <w:proofErr w:type="gramStart"/>
      <w:r w:rsidRPr="00C973D2">
        <w:rPr>
          <w:b/>
          <w:bCs/>
          <w:u w:val="single"/>
        </w:rPr>
        <w:t>kg</w:t>
      </w:r>
      <w:proofErr w:type="spellEnd"/>
      <w:r w:rsidRPr="00C973D2">
        <w:rPr>
          <w:b/>
          <w:bCs/>
          <w:u w:val="single"/>
        </w:rPr>
        <w:t>)</w:t>
      </w:r>
      <w:r w:rsidR="002C13C6" w:rsidRPr="00294CE3">
        <w:rPr>
          <w:b/>
          <w:bCs/>
        </w:rPr>
        <w:t xml:space="preserve"> </w:t>
      </w:r>
      <w:r w:rsidR="00294CE3" w:rsidRPr="00294CE3">
        <w:rPr>
          <w:b/>
          <w:bCs/>
        </w:rPr>
        <w:t xml:space="preserve">  </w:t>
      </w:r>
      <w:proofErr w:type="gramEnd"/>
      <w:r w:rsidR="00294CE3" w:rsidRPr="00294CE3">
        <w:rPr>
          <w:b/>
          <w:bCs/>
        </w:rPr>
        <w:t xml:space="preserve">                                      </w:t>
      </w:r>
      <w:r w:rsidR="00294CE3" w:rsidRPr="00294CE3">
        <w:rPr>
          <w:b/>
          <w:bCs/>
          <w:u w:val="single"/>
        </w:rPr>
        <w:drawing>
          <wp:anchor distT="0" distB="0" distL="114300" distR="114300" simplePos="0" relativeHeight="251662336" behindDoc="0" locked="0" layoutInCell="1" allowOverlap="1" wp14:anchorId="4F87207C" wp14:editId="585A47E0">
            <wp:simplePos x="0" y="0"/>
            <wp:positionH relativeFrom="column">
              <wp:posOffset>5946140</wp:posOffset>
            </wp:positionH>
            <wp:positionV relativeFrom="paragraph">
              <wp:posOffset>1905</wp:posOffset>
            </wp:positionV>
            <wp:extent cx="948690" cy="894080"/>
            <wp:effectExtent l="0" t="0" r="3810" b="1270"/>
            <wp:wrapSquare wrapText="bothSides"/>
            <wp:docPr id="1850900659" name="Image 2" descr="Une image contenant laitier, intérieur, fromages, text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900659" name="Image 2" descr="Une image contenant laitier, intérieur, fromages, texte&#10;&#10;Le contenu généré par l’IA peut êtr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48690" cy="894080"/>
                    </a:xfrm>
                    <a:prstGeom prst="rect">
                      <a:avLst/>
                    </a:prstGeom>
                    <a:noFill/>
                    <a:ln>
                      <a:noFill/>
                    </a:ln>
                  </pic:spPr>
                </pic:pic>
              </a:graphicData>
            </a:graphic>
          </wp:anchor>
        </w:drawing>
      </w:r>
    </w:p>
    <w:p w14:paraId="054FC661" w14:textId="6F937B90" w:rsidR="00825AF8" w:rsidRPr="00825AF8" w:rsidRDefault="00825AF8" w:rsidP="00C973D2">
      <w:pPr>
        <w:spacing w:after="0"/>
        <w:rPr>
          <w:sz w:val="20"/>
          <w:szCs w:val="20"/>
        </w:rPr>
      </w:pPr>
      <w:r w:rsidRPr="00825AF8">
        <w:rPr>
          <w:sz w:val="20"/>
          <w:szCs w:val="20"/>
        </w:rPr>
        <w:t>Composition de la sélection</w:t>
      </w:r>
    </w:p>
    <w:p w14:paraId="62073306" w14:textId="7B03F135" w:rsidR="00C973D2" w:rsidRPr="005547C6" w:rsidRDefault="00C973D2" w:rsidP="00C973D2">
      <w:pPr>
        <w:spacing w:after="0"/>
        <w:rPr>
          <w:i/>
          <w:iCs/>
        </w:rPr>
      </w:pPr>
      <w:r w:rsidRPr="00C973D2">
        <w:rPr>
          <w:b/>
          <w:bCs/>
          <w:u w:val="single"/>
        </w:rPr>
        <w:t xml:space="preserve">- </w:t>
      </w:r>
      <w:r w:rsidRPr="005547C6">
        <w:rPr>
          <w:b/>
          <w:bCs/>
        </w:rPr>
        <w:t xml:space="preserve">Saint-Marcellin </w:t>
      </w:r>
      <w:proofErr w:type="spellStart"/>
      <w:r w:rsidRPr="005547C6">
        <w:rPr>
          <w:b/>
          <w:bCs/>
        </w:rPr>
        <w:t>IGP</w:t>
      </w:r>
      <w:proofErr w:type="spellEnd"/>
      <w:r w:rsidRPr="005547C6">
        <w:rPr>
          <w:b/>
          <w:bCs/>
        </w:rPr>
        <w:t xml:space="preserve"> : </w:t>
      </w:r>
      <w:r w:rsidRPr="005547C6">
        <w:rPr>
          <w:i/>
          <w:iCs/>
        </w:rPr>
        <w:t>Moelleux, parfois coulant, le Saint Marcellin affirme ses</w:t>
      </w:r>
      <w:r w:rsidRPr="005547C6">
        <w:rPr>
          <w:i/>
          <w:iCs/>
        </w:rPr>
        <w:t xml:space="preserve"> </w:t>
      </w:r>
      <w:r w:rsidRPr="005547C6">
        <w:rPr>
          <w:i/>
          <w:iCs/>
        </w:rPr>
        <w:t>arômes de noisette. C’est un produit emblématique de notre région et tient ses</w:t>
      </w:r>
      <w:r w:rsidRPr="005547C6">
        <w:rPr>
          <w:i/>
          <w:iCs/>
        </w:rPr>
        <w:t xml:space="preserve"> </w:t>
      </w:r>
      <w:r w:rsidRPr="005547C6">
        <w:rPr>
          <w:i/>
          <w:iCs/>
        </w:rPr>
        <w:t>arômes des plaines rhodaniennes qui mènent vers le soleil et la végétation.</w:t>
      </w:r>
    </w:p>
    <w:p w14:paraId="43E7A3E5" w14:textId="1F2539C1" w:rsidR="00C973D2" w:rsidRPr="005547C6" w:rsidRDefault="00C973D2" w:rsidP="00C973D2">
      <w:pPr>
        <w:spacing w:after="0"/>
        <w:rPr>
          <w:i/>
          <w:iCs/>
        </w:rPr>
      </w:pPr>
      <w:r w:rsidRPr="005547C6">
        <w:rPr>
          <w:b/>
          <w:bCs/>
        </w:rPr>
        <w:t xml:space="preserve">- Camembert : </w:t>
      </w:r>
      <w:r w:rsidRPr="005547C6">
        <w:rPr>
          <w:i/>
          <w:iCs/>
        </w:rPr>
        <w:t>Le plus célèbre de nos fromages, très souvent réputé pour être</w:t>
      </w:r>
      <w:r w:rsidRPr="005547C6">
        <w:rPr>
          <w:i/>
          <w:iCs/>
        </w:rPr>
        <w:t xml:space="preserve"> </w:t>
      </w:r>
      <w:r w:rsidRPr="005547C6">
        <w:rPr>
          <w:i/>
          <w:iCs/>
        </w:rPr>
        <w:t xml:space="preserve">LE préféré des </w:t>
      </w:r>
      <w:proofErr w:type="gramStart"/>
      <w:r w:rsidRPr="005547C6">
        <w:rPr>
          <w:i/>
          <w:iCs/>
        </w:rPr>
        <w:t>français</w:t>
      </w:r>
      <w:proofErr w:type="gramEnd"/>
      <w:r w:rsidRPr="005547C6">
        <w:rPr>
          <w:i/>
          <w:iCs/>
        </w:rPr>
        <w:t xml:space="preserve"> ! Il nous offre une pâte onctueuse, ainsi qu’un bouquet</w:t>
      </w:r>
      <w:r w:rsidRPr="005547C6">
        <w:rPr>
          <w:i/>
          <w:iCs/>
        </w:rPr>
        <w:t xml:space="preserve"> </w:t>
      </w:r>
      <w:r w:rsidRPr="005547C6">
        <w:rPr>
          <w:i/>
          <w:iCs/>
        </w:rPr>
        <w:t xml:space="preserve">franc de lait et de </w:t>
      </w:r>
      <w:proofErr w:type="spellStart"/>
      <w:r w:rsidRPr="005547C6">
        <w:rPr>
          <w:i/>
          <w:iCs/>
        </w:rPr>
        <w:t>sous bois</w:t>
      </w:r>
      <w:proofErr w:type="spellEnd"/>
      <w:r w:rsidRPr="005547C6">
        <w:rPr>
          <w:i/>
          <w:iCs/>
        </w:rPr>
        <w:t>. Il est également reconnaissable à sa célèbre</w:t>
      </w:r>
      <w:r w:rsidRPr="005547C6">
        <w:rPr>
          <w:i/>
          <w:iCs/>
        </w:rPr>
        <w:t xml:space="preserve"> </w:t>
      </w:r>
      <w:r w:rsidRPr="005547C6">
        <w:rPr>
          <w:i/>
          <w:iCs/>
        </w:rPr>
        <w:t>boite ronde de bois mince, inventée en 1880 pour faciliter son transport.</w:t>
      </w:r>
    </w:p>
    <w:p w14:paraId="5F558BF9" w14:textId="5B0AD8DB" w:rsidR="00C973D2" w:rsidRPr="005547C6" w:rsidRDefault="00C973D2" w:rsidP="00C973D2">
      <w:pPr>
        <w:spacing w:after="0"/>
        <w:jc w:val="both"/>
        <w:rPr>
          <w:i/>
          <w:iCs/>
        </w:rPr>
      </w:pPr>
      <w:r w:rsidRPr="005547C6">
        <w:rPr>
          <w:b/>
          <w:bCs/>
        </w:rPr>
        <w:t xml:space="preserve">- Délice de Chartreuse : </w:t>
      </w:r>
      <w:r w:rsidRPr="005547C6">
        <w:rPr>
          <w:i/>
          <w:iCs/>
        </w:rPr>
        <w:t>Découvrez le Délice de Chartreuse, un fromage de</w:t>
      </w:r>
      <w:r w:rsidR="00EF65F4" w:rsidRPr="005547C6">
        <w:rPr>
          <w:i/>
          <w:iCs/>
        </w:rPr>
        <w:t xml:space="preserve"> </w:t>
      </w:r>
      <w:r w:rsidRPr="005547C6">
        <w:rPr>
          <w:i/>
          <w:iCs/>
        </w:rPr>
        <w:t>vache artisanal issu d’une petite laiterie située à Entremont-le-Vieux, au cœur</w:t>
      </w:r>
      <w:r w:rsidR="00EF65F4" w:rsidRPr="005547C6">
        <w:rPr>
          <w:i/>
          <w:iCs/>
        </w:rPr>
        <w:t xml:space="preserve"> </w:t>
      </w:r>
      <w:r w:rsidRPr="005547C6">
        <w:rPr>
          <w:i/>
          <w:iCs/>
        </w:rPr>
        <w:t>de la magnifique région de la Chartreuse. Sa texture rappelle un célèbre</w:t>
      </w:r>
      <w:r w:rsidR="00EF65F4" w:rsidRPr="005547C6">
        <w:rPr>
          <w:i/>
          <w:iCs/>
        </w:rPr>
        <w:t xml:space="preserve"> </w:t>
      </w:r>
      <w:r w:rsidRPr="005547C6">
        <w:rPr>
          <w:i/>
          <w:iCs/>
        </w:rPr>
        <w:t>fromage savoyard avec des arômes plus doux et délicat, offrant une</w:t>
      </w:r>
      <w:r w:rsidR="00EF65F4" w:rsidRPr="005547C6">
        <w:rPr>
          <w:i/>
          <w:iCs/>
        </w:rPr>
        <w:t xml:space="preserve"> </w:t>
      </w:r>
      <w:r w:rsidRPr="005547C6">
        <w:rPr>
          <w:i/>
          <w:iCs/>
        </w:rPr>
        <w:t>expérience crémeuse et fondante en bouche. Fabriqué grâce à un savoir-faire</w:t>
      </w:r>
      <w:r w:rsidR="00EF65F4" w:rsidRPr="005547C6">
        <w:rPr>
          <w:i/>
          <w:iCs/>
        </w:rPr>
        <w:t xml:space="preserve"> </w:t>
      </w:r>
      <w:r w:rsidRPr="005547C6">
        <w:rPr>
          <w:i/>
          <w:iCs/>
        </w:rPr>
        <w:t>traditionnel, ce fromage incarne l’authenticité et la richesse du terroir</w:t>
      </w:r>
      <w:r w:rsidR="00EF65F4" w:rsidRPr="005547C6">
        <w:rPr>
          <w:i/>
          <w:iCs/>
        </w:rPr>
        <w:t xml:space="preserve"> </w:t>
      </w:r>
      <w:r w:rsidRPr="005547C6">
        <w:rPr>
          <w:i/>
          <w:iCs/>
        </w:rPr>
        <w:t>chartreux.</w:t>
      </w:r>
    </w:p>
    <w:p w14:paraId="2C8D7A58" w14:textId="13F86365" w:rsidR="00C973D2" w:rsidRPr="005547C6" w:rsidRDefault="00C973D2" w:rsidP="00C973D2">
      <w:pPr>
        <w:spacing w:after="0"/>
        <w:rPr>
          <w:i/>
          <w:iCs/>
        </w:rPr>
      </w:pPr>
      <w:r w:rsidRPr="005547C6">
        <w:rPr>
          <w:b/>
          <w:bCs/>
        </w:rPr>
        <w:t xml:space="preserve">- Tomme à l’ail des ours : </w:t>
      </w:r>
      <w:r w:rsidRPr="005547C6">
        <w:rPr>
          <w:i/>
          <w:iCs/>
        </w:rPr>
        <w:t>Un mariage subtil entre la tradition fromagère et les</w:t>
      </w:r>
      <w:r w:rsidR="00EF65F4" w:rsidRPr="005547C6">
        <w:rPr>
          <w:i/>
          <w:iCs/>
        </w:rPr>
        <w:t xml:space="preserve"> </w:t>
      </w:r>
      <w:r w:rsidRPr="005547C6">
        <w:rPr>
          <w:i/>
          <w:iCs/>
        </w:rPr>
        <w:t xml:space="preserve">arômes sauvages de l’ail des ours. </w:t>
      </w:r>
      <w:r w:rsidR="00191E1E" w:rsidRPr="005547C6">
        <w:rPr>
          <w:i/>
          <w:iCs/>
        </w:rPr>
        <w:t>S</w:t>
      </w:r>
      <w:r w:rsidRPr="005547C6">
        <w:rPr>
          <w:i/>
          <w:iCs/>
        </w:rPr>
        <w:t>avourez ce fromage artisanal, où la</w:t>
      </w:r>
      <w:r w:rsidR="00191E1E" w:rsidRPr="005547C6">
        <w:rPr>
          <w:i/>
          <w:iCs/>
        </w:rPr>
        <w:t xml:space="preserve"> </w:t>
      </w:r>
      <w:r w:rsidRPr="005547C6">
        <w:rPr>
          <w:i/>
          <w:iCs/>
        </w:rPr>
        <w:t>douceur de la tomme se marie harmonieusement avec la fraîcheur de l’ail des</w:t>
      </w:r>
      <w:r w:rsidR="005547C6">
        <w:rPr>
          <w:i/>
          <w:iCs/>
        </w:rPr>
        <w:t xml:space="preserve"> </w:t>
      </w:r>
      <w:r w:rsidRPr="005547C6">
        <w:rPr>
          <w:i/>
          <w:iCs/>
        </w:rPr>
        <w:t>ours. Réalisée avec soin selon des méthodes artisanales.</w:t>
      </w:r>
    </w:p>
    <w:p w14:paraId="7B5E011A" w14:textId="7B3686D6" w:rsidR="00C973D2" w:rsidRPr="005547C6" w:rsidRDefault="00C973D2" w:rsidP="00191E1E">
      <w:pPr>
        <w:spacing w:after="0"/>
        <w:jc w:val="both"/>
        <w:rPr>
          <w:i/>
          <w:iCs/>
        </w:rPr>
      </w:pPr>
      <w:r w:rsidRPr="005547C6">
        <w:rPr>
          <w:b/>
          <w:bCs/>
        </w:rPr>
        <w:t xml:space="preserve">- Rocamadour : </w:t>
      </w:r>
      <w:r w:rsidRPr="005547C6">
        <w:rPr>
          <w:i/>
          <w:iCs/>
        </w:rPr>
        <w:t>Ce petit fromage de chèvre rond et plat est une gourmandise</w:t>
      </w:r>
      <w:r w:rsidR="00191E1E" w:rsidRPr="005547C6">
        <w:rPr>
          <w:i/>
          <w:iCs/>
        </w:rPr>
        <w:t xml:space="preserve"> </w:t>
      </w:r>
      <w:r w:rsidRPr="005547C6">
        <w:rPr>
          <w:i/>
          <w:iCs/>
        </w:rPr>
        <w:t>crémeuse. Il fait partie de la famille des « Cabécous » qui signifie « petite</w:t>
      </w:r>
      <w:r w:rsidR="00191E1E" w:rsidRPr="005547C6">
        <w:rPr>
          <w:i/>
          <w:iCs/>
        </w:rPr>
        <w:t xml:space="preserve"> </w:t>
      </w:r>
      <w:r w:rsidRPr="005547C6">
        <w:rPr>
          <w:i/>
          <w:iCs/>
        </w:rPr>
        <w:t>chèvre » en langue d’Oc. Servi en toast sur une tranche de pain légèrement</w:t>
      </w:r>
      <w:r w:rsidR="00191E1E" w:rsidRPr="005547C6">
        <w:rPr>
          <w:i/>
          <w:iCs/>
        </w:rPr>
        <w:t xml:space="preserve"> </w:t>
      </w:r>
      <w:r w:rsidRPr="005547C6">
        <w:rPr>
          <w:i/>
          <w:iCs/>
        </w:rPr>
        <w:t>grillé, on en fait qu’une bouchée ! Il fromage tient son nom du village de</w:t>
      </w:r>
      <w:r w:rsidR="00191E1E" w:rsidRPr="005547C6">
        <w:rPr>
          <w:i/>
          <w:iCs/>
        </w:rPr>
        <w:t xml:space="preserve"> </w:t>
      </w:r>
      <w:r w:rsidRPr="005547C6">
        <w:rPr>
          <w:i/>
          <w:iCs/>
        </w:rPr>
        <w:t>Rocamadour, situé au centre de l’Appellation AOP.</w:t>
      </w:r>
    </w:p>
    <w:p w14:paraId="73379E78" w14:textId="6A255A64" w:rsidR="00C973D2" w:rsidRPr="005547C6" w:rsidRDefault="00C973D2" w:rsidP="007C00D7">
      <w:pPr>
        <w:spacing w:after="0"/>
        <w:jc w:val="both"/>
        <w:rPr>
          <w:i/>
          <w:iCs/>
        </w:rPr>
      </w:pPr>
      <w:r w:rsidRPr="005547C6">
        <w:rPr>
          <w:b/>
          <w:bCs/>
        </w:rPr>
        <w:t xml:space="preserve">- Séchon Fermier : </w:t>
      </w:r>
      <w:r w:rsidRPr="005547C6">
        <w:rPr>
          <w:i/>
          <w:iCs/>
        </w:rPr>
        <w:t>Un petit fromage au lait cru de vache pour les amateurs de</w:t>
      </w:r>
      <w:r w:rsidR="005547C6">
        <w:rPr>
          <w:i/>
          <w:iCs/>
        </w:rPr>
        <w:t xml:space="preserve"> </w:t>
      </w:r>
      <w:r w:rsidRPr="005547C6">
        <w:rPr>
          <w:i/>
          <w:iCs/>
        </w:rPr>
        <w:t>fromages secs aux goûts affirmés et puissants !</w:t>
      </w:r>
    </w:p>
    <w:p w14:paraId="5635F432" w14:textId="013CDE51" w:rsidR="00C973D2" w:rsidRPr="005547C6" w:rsidRDefault="00C973D2" w:rsidP="007C00D7">
      <w:pPr>
        <w:spacing w:after="0"/>
        <w:jc w:val="both"/>
        <w:rPr>
          <w:i/>
          <w:iCs/>
        </w:rPr>
      </w:pPr>
      <w:r w:rsidRPr="005547C6">
        <w:rPr>
          <w:b/>
          <w:bCs/>
        </w:rPr>
        <w:t xml:space="preserve">- Bleu de Laqueuille : </w:t>
      </w:r>
      <w:r w:rsidRPr="005547C6">
        <w:rPr>
          <w:i/>
          <w:iCs/>
        </w:rPr>
        <w:t>Très proche du bleu d’Auvergne, sa pâte est plus</w:t>
      </w:r>
      <w:r w:rsidR="007C00D7" w:rsidRPr="005547C6">
        <w:rPr>
          <w:i/>
          <w:iCs/>
        </w:rPr>
        <w:t xml:space="preserve"> </w:t>
      </w:r>
      <w:r w:rsidRPr="005547C6">
        <w:rPr>
          <w:i/>
          <w:iCs/>
        </w:rPr>
        <w:t>onctueuse et souple, légèrement salée, à l’odeur et au goût marqué du bleu. Il s’agrémente très bien de vins liquoreux.</w:t>
      </w:r>
    </w:p>
    <w:p w14:paraId="6E34C9B0" w14:textId="6B0B8C35" w:rsidR="00C973D2" w:rsidRPr="005547C6" w:rsidRDefault="00C973D2" w:rsidP="002449F8">
      <w:pPr>
        <w:spacing w:after="0"/>
        <w:jc w:val="both"/>
        <w:rPr>
          <w:i/>
          <w:iCs/>
        </w:rPr>
      </w:pPr>
      <w:r w:rsidRPr="005547C6">
        <w:rPr>
          <w:b/>
          <w:bCs/>
        </w:rPr>
        <w:t xml:space="preserve">- Chèvre Cendré : </w:t>
      </w:r>
      <w:r w:rsidRPr="005547C6">
        <w:rPr>
          <w:i/>
          <w:iCs/>
        </w:rPr>
        <w:t>moulé manuellement, il est ensuite démoulé puis cendré</w:t>
      </w:r>
      <w:r w:rsidR="002449F8" w:rsidRPr="005547C6">
        <w:rPr>
          <w:i/>
          <w:iCs/>
        </w:rPr>
        <w:t xml:space="preserve"> </w:t>
      </w:r>
      <w:r w:rsidRPr="005547C6">
        <w:rPr>
          <w:i/>
          <w:iCs/>
        </w:rPr>
        <w:t>avec un mélange de charbon de bois et de sel. Si sa croûte est foncée</w:t>
      </w:r>
      <w:r w:rsidR="002449F8" w:rsidRPr="005547C6">
        <w:rPr>
          <w:i/>
          <w:iCs/>
        </w:rPr>
        <w:t xml:space="preserve"> </w:t>
      </w:r>
      <w:r w:rsidRPr="005547C6">
        <w:rPr>
          <w:i/>
          <w:iCs/>
        </w:rPr>
        <w:t>d’apparence, sa pâte est d’un blanc pur à l’intérieur.</w:t>
      </w:r>
    </w:p>
    <w:p w14:paraId="3F0A35CF" w14:textId="69290F41" w:rsidR="00384325" w:rsidRDefault="00C973D2" w:rsidP="009C794B">
      <w:pPr>
        <w:spacing w:after="0"/>
        <w:jc w:val="both"/>
        <w:rPr>
          <w:i/>
          <w:iCs/>
        </w:rPr>
      </w:pPr>
      <w:r w:rsidRPr="005547C6">
        <w:rPr>
          <w:b/>
          <w:bCs/>
        </w:rPr>
        <w:t xml:space="preserve">- Brebis des Pyrénées : </w:t>
      </w:r>
      <w:r w:rsidRPr="005547C6">
        <w:rPr>
          <w:i/>
          <w:iCs/>
        </w:rPr>
        <w:t>Une pure</w:t>
      </w:r>
      <w:r w:rsidRPr="002449F8">
        <w:rPr>
          <w:i/>
          <w:iCs/>
        </w:rPr>
        <w:t xml:space="preserve"> brebis basque, 100% sud-ouest</w:t>
      </w:r>
    </w:p>
    <w:p w14:paraId="327E3B67" w14:textId="6D7BCFBD" w:rsidR="006211CD" w:rsidRPr="000C6853" w:rsidRDefault="00384325" w:rsidP="009C794B">
      <w:pPr>
        <w:spacing w:after="0"/>
        <w:jc w:val="both"/>
        <w:rPr>
          <w:i/>
          <w:iCs/>
        </w:rPr>
      </w:pPr>
      <w:r w:rsidRPr="00384325">
        <w:rPr>
          <w:b/>
          <w:bCs/>
        </w:rPr>
        <w:t>-</w:t>
      </w:r>
      <w:r w:rsidR="00C973D2" w:rsidRPr="00384325">
        <w:rPr>
          <w:b/>
          <w:bCs/>
        </w:rPr>
        <w:t xml:space="preserve"> Trou du Cru</w:t>
      </w:r>
      <w:r w:rsidR="00C973D2" w:rsidRPr="002449F8">
        <w:rPr>
          <w:i/>
          <w:iCs/>
        </w:rPr>
        <w:t xml:space="preserve"> : A son odeur puissante, on pourrait croire que l’époisses offrirait</w:t>
      </w:r>
      <w:r w:rsidR="002449F8">
        <w:rPr>
          <w:i/>
          <w:iCs/>
        </w:rPr>
        <w:t xml:space="preserve"> </w:t>
      </w:r>
      <w:r w:rsidR="00C973D2" w:rsidRPr="002449F8">
        <w:rPr>
          <w:i/>
          <w:iCs/>
        </w:rPr>
        <w:t xml:space="preserve">un goût très prononcé, mais ce fromage de caractère surprend par </w:t>
      </w:r>
      <w:r w:rsidR="00C973D2" w:rsidRPr="001F70AE">
        <w:t>la</w:t>
      </w:r>
      <w:r w:rsidR="002449F8" w:rsidRPr="001F70AE">
        <w:t xml:space="preserve"> </w:t>
      </w:r>
      <w:r w:rsidR="00C973D2" w:rsidRPr="001F70AE">
        <w:t>délicatesse fruitée de sa pâte molle et onctueuse.</w:t>
      </w:r>
      <w:r w:rsidR="009C794B">
        <w:t xml:space="preserve"> </w:t>
      </w:r>
      <w:r w:rsidR="00C973D2" w:rsidRPr="000C6853">
        <w:rPr>
          <w:i/>
          <w:iCs/>
        </w:rPr>
        <w:t>Appartenant à la famille des fromages à « pâte molle à croûte lavée », il</w:t>
      </w:r>
      <w:r w:rsidR="009C794B">
        <w:rPr>
          <w:i/>
          <w:iCs/>
        </w:rPr>
        <w:t xml:space="preserve"> </w:t>
      </w:r>
      <w:r w:rsidR="00C973D2" w:rsidRPr="000C6853">
        <w:rPr>
          <w:i/>
          <w:iCs/>
        </w:rPr>
        <w:t>est frotté durant ses 4 semaines d’affinage avec de l’eau salée puis du marc</w:t>
      </w:r>
      <w:r w:rsidR="009C794B">
        <w:rPr>
          <w:i/>
          <w:iCs/>
        </w:rPr>
        <w:t xml:space="preserve"> </w:t>
      </w:r>
      <w:r w:rsidR="00C973D2" w:rsidRPr="000C6853">
        <w:rPr>
          <w:i/>
          <w:iCs/>
        </w:rPr>
        <w:t>de Bourgogne, c’est ainsi qu’il prend sa teinte naturellement cuivrée.</w:t>
      </w:r>
    </w:p>
    <w:p w14:paraId="2663651A" w14:textId="77777777" w:rsidR="004A3C92" w:rsidRDefault="004A3C92" w:rsidP="006211CD">
      <w:pPr>
        <w:spacing w:after="0"/>
        <w:rPr>
          <w:b/>
          <w:bCs/>
          <w:sz w:val="28"/>
          <w:szCs w:val="28"/>
          <w:u w:val="single"/>
        </w:rPr>
      </w:pPr>
    </w:p>
    <w:p w14:paraId="20BFEE41" w14:textId="4045AFB5" w:rsidR="006211CD" w:rsidRPr="00CB4D16" w:rsidRDefault="006211CD" w:rsidP="00A17430">
      <w:pPr>
        <w:spacing w:after="0"/>
        <w:jc w:val="center"/>
        <w:rPr>
          <w:b/>
          <w:bCs/>
          <w:sz w:val="32"/>
          <w:szCs w:val="32"/>
          <w:u w:val="single"/>
        </w:rPr>
      </w:pPr>
      <w:r w:rsidRPr="00CB4D16">
        <w:rPr>
          <w:b/>
          <w:bCs/>
          <w:sz w:val="32"/>
          <w:szCs w:val="32"/>
          <w:u w:val="single"/>
        </w:rPr>
        <w:t>Raclettes : Formules (Minimum 2 personnes par formule)</w:t>
      </w:r>
    </w:p>
    <w:p w14:paraId="36299628" w14:textId="7E23EEA7" w:rsidR="00066E00" w:rsidRPr="00CB4D16" w:rsidRDefault="006211CD" w:rsidP="00A17430">
      <w:pPr>
        <w:spacing w:after="0"/>
        <w:jc w:val="center"/>
        <w:rPr>
          <w:i/>
          <w:iCs/>
          <w:sz w:val="32"/>
          <w:szCs w:val="32"/>
        </w:rPr>
      </w:pPr>
      <w:r w:rsidRPr="00CB4D16">
        <w:rPr>
          <w:i/>
          <w:iCs/>
          <w:sz w:val="32"/>
          <w:szCs w:val="32"/>
        </w:rPr>
        <w:t xml:space="preserve">Toutes nos raclettes sont prédécoupées et par portions de </w:t>
      </w:r>
      <w:proofErr w:type="spellStart"/>
      <w:r w:rsidRPr="00CB4D16">
        <w:rPr>
          <w:i/>
          <w:iCs/>
          <w:sz w:val="32"/>
          <w:szCs w:val="32"/>
        </w:rPr>
        <w:t>250g</w:t>
      </w:r>
      <w:proofErr w:type="spellEnd"/>
      <w:r w:rsidRPr="00CB4D16">
        <w:rPr>
          <w:i/>
          <w:iCs/>
          <w:sz w:val="32"/>
          <w:szCs w:val="32"/>
        </w:rPr>
        <w:t xml:space="preserve"> par personne</w:t>
      </w:r>
    </w:p>
    <w:p w14:paraId="39A89B98" w14:textId="77777777" w:rsidR="008514B3" w:rsidRPr="00A17430" w:rsidRDefault="008514B3" w:rsidP="00A17430">
      <w:pPr>
        <w:spacing w:after="0" w:line="240" w:lineRule="auto"/>
        <w:jc w:val="center"/>
        <w:rPr>
          <w:rFonts w:eastAsia="Times New Roman" w:cstheme="minorHAnsi"/>
          <w:b/>
          <w:bCs/>
          <w:sz w:val="28"/>
          <w:szCs w:val="28"/>
          <w:u w:val="single"/>
          <w:lang w:eastAsia="fr-FR"/>
        </w:rPr>
      </w:pPr>
    </w:p>
    <w:p w14:paraId="15A18BAE" w14:textId="33EA8FAC" w:rsidR="00066E00" w:rsidRPr="00E966AE" w:rsidRDefault="00066E00" w:rsidP="00066E00">
      <w:pPr>
        <w:spacing w:after="0" w:line="240" w:lineRule="auto"/>
        <w:rPr>
          <w:rFonts w:eastAsia="Times New Roman" w:cstheme="minorHAnsi"/>
          <w:b/>
          <w:bCs/>
          <w:sz w:val="28"/>
          <w:szCs w:val="28"/>
          <w:lang w:eastAsia="fr-FR"/>
        </w:rPr>
      </w:pPr>
      <w:r w:rsidRPr="00E966AE">
        <w:rPr>
          <w:rFonts w:eastAsia="Times New Roman" w:cstheme="minorHAnsi"/>
          <w:b/>
          <w:bCs/>
          <w:sz w:val="28"/>
          <w:szCs w:val="28"/>
          <w:lang w:eastAsia="fr-FR"/>
        </w:rPr>
        <w:t>▪ NATURE (</w:t>
      </w:r>
      <w:proofErr w:type="spellStart"/>
      <w:r w:rsidRPr="00E966AE">
        <w:rPr>
          <w:rFonts w:eastAsia="Times New Roman" w:cstheme="minorHAnsi"/>
          <w:b/>
          <w:bCs/>
          <w:sz w:val="28"/>
          <w:szCs w:val="28"/>
          <w:lang w:eastAsia="fr-FR"/>
        </w:rPr>
        <w:t>250g</w:t>
      </w:r>
      <w:proofErr w:type="spellEnd"/>
      <w:r w:rsidRPr="00E966AE">
        <w:rPr>
          <w:rFonts w:eastAsia="Times New Roman" w:cstheme="minorHAnsi"/>
          <w:b/>
          <w:bCs/>
          <w:sz w:val="28"/>
          <w:szCs w:val="28"/>
          <w:lang w:eastAsia="fr-FR"/>
        </w:rPr>
        <w:t>) 7 €/portion</w:t>
      </w:r>
      <w:proofErr w:type="gramStart"/>
      <w:r w:rsidR="008514B3" w:rsidRPr="00E966AE">
        <w:rPr>
          <w:rFonts w:eastAsia="Times New Roman" w:cstheme="minorHAnsi"/>
          <w:b/>
          <w:bCs/>
          <w:sz w:val="28"/>
          <w:szCs w:val="28"/>
          <w:lang w:eastAsia="fr-FR"/>
        </w:rPr>
        <w:t xml:space="preserve">  </w:t>
      </w:r>
      <w:r w:rsidRPr="00E966AE">
        <w:rPr>
          <w:rFonts w:eastAsia="Times New Roman" w:cstheme="minorHAnsi"/>
          <w:b/>
          <w:bCs/>
          <w:sz w:val="28"/>
          <w:szCs w:val="28"/>
          <w:lang w:eastAsia="fr-FR"/>
        </w:rPr>
        <w:t xml:space="preserve"> (</w:t>
      </w:r>
      <w:proofErr w:type="gramEnd"/>
      <w:r w:rsidRPr="00CB4D16">
        <w:rPr>
          <w:rFonts w:eastAsia="Times New Roman" w:cstheme="minorHAnsi"/>
          <w:b/>
          <w:bCs/>
          <w:sz w:val="28"/>
          <w:szCs w:val="28"/>
          <w:u w:val="single"/>
          <w:lang w:eastAsia="fr-FR"/>
        </w:rPr>
        <w:t>minimum commande 2 portions soit 14€)</w:t>
      </w:r>
    </w:p>
    <w:p w14:paraId="7178483C" w14:textId="208E28BD" w:rsidR="00066E00" w:rsidRPr="00E966AE" w:rsidRDefault="00066E00" w:rsidP="00066E00">
      <w:pPr>
        <w:spacing w:after="0"/>
        <w:ind w:left="567"/>
        <w:rPr>
          <w:i/>
          <w:iCs/>
          <w:sz w:val="28"/>
          <w:szCs w:val="28"/>
        </w:rPr>
      </w:pPr>
      <w:r w:rsidRPr="00E966AE">
        <w:rPr>
          <w:i/>
          <w:iCs/>
          <w:sz w:val="28"/>
          <w:szCs w:val="28"/>
        </w:rPr>
        <w:t xml:space="preserve">Raclette nature au lait cru de la coopérative laitière des </w:t>
      </w:r>
      <w:proofErr w:type="spellStart"/>
      <w:r w:rsidRPr="00E966AE">
        <w:rPr>
          <w:i/>
          <w:iCs/>
          <w:sz w:val="28"/>
          <w:szCs w:val="28"/>
        </w:rPr>
        <w:t>Entremonts</w:t>
      </w:r>
      <w:proofErr w:type="spellEnd"/>
      <w:r w:rsidRPr="00E966AE">
        <w:rPr>
          <w:i/>
          <w:iCs/>
          <w:sz w:val="28"/>
          <w:szCs w:val="28"/>
        </w:rPr>
        <w:t xml:space="preserve"> en Chartreuse </w:t>
      </w:r>
    </w:p>
    <w:p w14:paraId="27410F68" w14:textId="77777777" w:rsidR="008514B3" w:rsidRPr="00E966AE" w:rsidRDefault="008514B3" w:rsidP="00066E00">
      <w:pPr>
        <w:spacing w:after="0" w:line="240" w:lineRule="auto"/>
        <w:rPr>
          <w:rFonts w:eastAsia="Times New Roman" w:cstheme="minorHAnsi"/>
          <w:b/>
          <w:bCs/>
          <w:sz w:val="28"/>
          <w:szCs w:val="28"/>
          <w:lang w:eastAsia="fr-FR"/>
        </w:rPr>
      </w:pPr>
    </w:p>
    <w:p w14:paraId="2E7809B7" w14:textId="4896957F" w:rsidR="00066E00" w:rsidRPr="00CB4D16" w:rsidRDefault="00066E00" w:rsidP="00066E00">
      <w:pPr>
        <w:spacing w:after="0" w:line="240" w:lineRule="auto"/>
        <w:rPr>
          <w:rFonts w:eastAsia="Times New Roman" w:cstheme="minorHAnsi"/>
          <w:b/>
          <w:bCs/>
          <w:sz w:val="28"/>
          <w:szCs w:val="28"/>
          <w:u w:val="single"/>
          <w:lang w:eastAsia="fr-FR"/>
        </w:rPr>
      </w:pPr>
      <w:r w:rsidRPr="00E966AE">
        <w:rPr>
          <w:rFonts w:eastAsia="Times New Roman" w:cstheme="minorHAnsi"/>
          <w:b/>
          <w:bCs/>
          <w:sz w:val="28"/>
          <w:szCs w:val="28"/>
          <w:lang w:eastAsia="fr-FR"/>
        </w:rPr>
        <w:t>▪ RACLETTE PARFUMÉE (</w:t>
      </w:r>
      <w:proofErr w:type="spellStart"/>
      <w:r w:rsidRPr="00E966AE">
        <w:rPr>
          <w:rFonts w:eastAsia="Times New Roman" w:cstheme="minorHAnsi"/>
          <w:b/>
          <w:bCs/>
          <w:sz w:val="28"/>
          <w:szCs w:val="28"/>
          <w:lang w:eastAsia="fr-FR"/>
        </w:rPr>
        <w:t>250g</w:t>
      </w:r>
      <w:proofErr w:type="spellEnd"/>
      <w:r w:rsidRPr="00E966AE">
        <w:rPr>
          <w:rFonts w:eastAsia="Times New Roman" w:cstheme="minorHAnsi"/>
          <w:b/>
          <w:bCs/>
          <w:sz w:val="28"/>
          <w:szCs w:val="28"/>
          <w:lang w:eastAsia="fr-FR"/>
        </w:rPr>
        <w:t>) 7,</w:t>
      </w:r>
      <w:r w:rsidR="00CA4341" w:rsidRPr="00E966AE">
        <w:rPr>
          <w:rFonts w:eastAsia="Times New Roman" w:cstheme="minorHAnsi"/>
          <w:b/>
          <w:bCs/>
          <w:sz w:val="28"/>
          <w:szCs w:val="28"/>
          <w:lang w:eastAsia="fr-FR"/>
        </w:rPr>
        <w:t>50</w:t>
      </w:r>
      <w:r w:rsidRPr="00E966AE">
        <w:rPr>
          <w:rFonts w:eastAsia="Times New Roman" w:cstheme="minorHAnsi"/>
          <w:b/>
          <w:bCs/>
          <w:sz w:val="28"/>
          <w:szCs w:val="28"/>
          <w:lang w:eastAsia="fr-FR"/>
        </w:rPr>
        <w:t xml:space="preserve"> €/</w:t>
      </w:r>
      <w:proofErr w:type="gramStart"/>
      <w:r w:rsidRPr="00E966AE">
        <w:rPr>
          <w:rFonts w:eastAsia="Times New Roman" w:cstheme="minorHAnsi"/>
          <w:b/>
          <w:bCs/>
          <w:sz w:val="28"/>
          <w:szCs w:val="28"/>
          <w:lang w:eastAsia="fr-FR"/>
        </w:rPr>
        <w:t xml:space="preserve">portion </w:t>
      </w:r>
      <w:r w:rsidR="008514B3" w:rsidRPr="00E966AE">
        <w:rPr>
          <w:rFonts w:eastAsia="Times New Roman" w:cstheme="minorHAnsi"/>
          <w:b/>
          <w:bCs/>
          <w:sz w:val="28"/>
          <w:szCs w:val="28"/>
          <w:lang w:eastAsia="fr-FR"/>
        </w:rPr>
        <w:t xml:space="preserve"> </w:t>
      </w:r>
      <w:r w:rsidRPr="00E966AE">
        <w:rPr>
          <w:rFonts w:eastAsia="Times New Roman" w:cstheme="minorHAnsi"/>
          <w:b/>
          <w:bCs/>
          <w:sz w:val="28"/>
          <w:szCs w:val="28"/>
          <w:lang w:eastAsia="fr-FR"/>
        </w:rPr>
        <w:t>(</w:t>
      </w:r>
      <w:proofErr w:type="gramEnd"/>
      <w:r w:rsidRPr="00CB4D16">
        <w:rPr>
          <w:rFonts w:eastAsia="Times New Roman" w:cstheme="minorHAnsi"/>
          <w:b/>
          <w:bCs/>
          <w:sz w:val="28"/>
          <w:szCs w:val="28"/>
          <w:u w:val="single"/>
          <w:lang w:eastAsia="fr-FR"/>
        </w:rPr>
        <w:t>minimum commande 2 portions soit 1</w:t>
      </w:r>
      <w:r w:rsidR="00CA4341" w:rsidRPr="00CB4D16">
        <w:rPr>
          <w:rFonts w:eastAsia="Times New Roman" w:cstheme="minorHAnsi"/>
          <w:b/>
          <w:bCs/>
          <w:sz w:val="28"/>
          <w:szCs w:val="28"/>
          <w:u w:val="single"/>
          <w:lang w:eastAsia="fr-FR"/>
        </w:rPr>
        <w:t>5</w:t>
      </w:r>
      <w:r w:rsidRPr="00CB4D16">
        <w:rPr>
          <w:rFonts w:eastAsia="Times New Roman" w:cstheme="minorHAnsi"/>
          <w:b/>
          <w:bCs/>
          <w:sz w:val="28"/>
          <w:szCs w:val="28"/>
          <w:u w:val="single"/>
          <w:lang w:eastAsia="fr-FR"/>
        </w:rPr>
        <w:t>€)</w:t>
      </w:r>
    </w:p>
    <w:p w14:paraId="4E198087" w14:textId="381BCF38" w:rsidR="00066E00" w:rsidRPr="00E966AE" w:rsidRDefault="00066E00" w:rsidP="00066E00">
      <w:pPr>
        <w:spacing w:after="0"/>
        <w:ind w:left="567"/>
        <w:rPr>
          <w:sz w:val="28"/>
          <w:szCs w:val="28"/>
        </w:rPr>
      </w:pPr>
      <w:r w:rsidRPr="00E966AE">
        <w:rPr>
          <w:sz w:val="28"/>
          <w:szCs w:val="28"/>
        </w:rPr>
        <w:t xml:space="preserve"> </w:t>
      </w:r>
      <w:proofErr w:type="gramStart"/>
      <w:r w:rsidRPr="00E966AE">
        <w:rPr>
          <w:sz w:val="28"/>
          <w:szCs w:val="28"/>
        </w:rPr>
        <w:t>composée</w:t>
      </w:r>
      <w:proofErr w:type="gramEnd"/>
      <w:r w:rsidRPr="00E966AE">
        <w:rPr>
          <w:sz w:val="28"/>
          <w:szCs w:val="28"/>
        </w:rPr>
        <w:t xml:space="preserve"> de cinq fromages, à savoir :</w:t>
      </w:r>
    </w:p>
    <w:p w14:paraId="4364AD15" w14:textId="77777777" w:rsidR="00066E00" w:rsidRPr="00E966AE" w:rsidRDefault="00066E00" w:rsidP="00066E00">
      <w:pPr>
        <w:spacing w:after="0"/>
        <w:ind w:left="567"/>
        <w:rPr>
          <w:i/>
          <w:iCs/>
          <w:sz w:val="28"/>
          <w:szCs w:val="28"/>
        </w:rPr>
      </w:pPr>
      <w:r w:rsidRPr="00E966AE">
        <w:rPr>
          <w:i/>
          <w:iCs/>
          <w:sz w:val="28"/>
          <w:szCs w:val="28"/>
        </w:rPr>
        <w:t>- Raclette nature de Chartreuse au lait cru.</w:t>
      </w:r>
    </w:p>
    <w:p w14:paraId="0850EA01" w14:textId="75C88020" w:rsidR="00066E00" w:rsidRPr="00E966AE" w:rsidRDefault="006211CD" w:rsidP="00066E00">
      <w:pPr>
        <w:spacing w:after="0"/>
        <w:ind w:left="567"/>
        <w:rPr>
          <w:i/>
          <w:iCs/>
          <w:sz w:val="28"/>
          <w:szCs w:val="28"/>
        </w:rPr>
      </w:pPr>
      <w:r w:rsidRPr="00E966AE">
        <w:rPr>
          <w:i/>
          <w:iCs/>
          <w:noProof/>
          <w:sz w:val="28"/>
          <w:szCs w:val="28"/>
        </w:rPr>
        <w:drawing>
          <wp:anchor distT="0" distB="0" distL="114300" distR="114300" simplePos="0" relativeHeight="251658752" behindDoc="0" locked="0" layoutInCell="1" allowOverlap="1" wp14:anchorId="0CF2EEEF" wp14:editId="43DCBFBD">
            <wp:simplePos x="0" y="0"/>
            <wp:positionH relativeFrom="column">
              <wp:posOffset>4986655</wp:posOffset>
            </wp:positionH>
            <wp:positionV relativeFrom="paragraph">
              <wp:posOffset>5397</wp:posOffset>
            </wp:positionV>
            <wp:extent cx="1130935" cy="565785"/>
            <wp:effectExtent l="0" t="0" r="0" b="5715"/>
            <wp:wrapSquare wrapText="bothSides"/>
            <wp:docPr id="57774279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742791" name=""/>
                    <pic:cNvPicPr/>
                  </pic:nvPicPr>
                  <pic:blipFill>
                    <a:blip r:embed="rId7">
                      <a:extLst>
                        <a:ext uri="{28A0092B-C50C-407E-A947-70E740481C1C}">
                          <a14:useLocalDpi xmlns:a14="http://schemas.microsoft.com/office/drawing/2010/main" val="0"/>
                        </a:ext>
                      </a:extLst>
                    </a:blip>
                    <a:stretch>
                      <a:fillRect/>
                    </a:stretch>
                  </pic:blipFill>
                  <pic:spPr>
                    <a:xfrm>
                      <a:off x="0" y="0"/>
                      <a:ext cx="1130935" cy="565785"/>
                    </a:xfrm>
                    <a:prstGeom prst="rect">
                      <a:avLst/>
                    </a:prstGeom>
                  </pic:spPr>
                </pic:pic>
              </a:graphicData>
            </a:graphic>
          </wp:anchor>
        </w:drawing>
      </w:r>
      <w:r w:rsidR="00066E00" w:rsidRPr="00E966AE">
        <w:rPr>
          <w:i/>
          <w:iCs/>
          <w:sz w:val="28"/>
          <w:szCs w:val="28"/>
        </w:rPr>
        <w:t>- Bleu de Bavière.</w:t>
      </w:r>
    </w:p>
    <w:p w14:paraId="7032F5EF" w14:textId="3EB0EF5C" w:rsidR="00066E00" w:rsidRPr="00E966AE" w:rsidRDefault="00066E00" w:rsidP="00066E00">
      <w:pPr>
        <w:spacing w:after="0"/>
        <w:ind w:firstLine="567"/>
        <w:rPr>
          <w:i/>
          <w:iCs/>
          <w:sz w:val="28"/>
          <w:szCs w:val="28"/>
        </w:rPr>
      </w:pPr>
      <w:r w:rsidRPr="00E966AE">
        <w:rPr>
          <w:i/>
          <w:iCs/>
          <w:sz w:val="28"/>
          <w:szCs w:val="28"/>
        </w:rPr>
        <w:t>- Forestière (champignons cèpes et bolets)</w:t>
      </w:r>
      <w:r w:rsidR="006211CD" w:rsidRPr="00E966AE">
        <w:rPr>
          <w:i/>
          <w:iCs/>
          <w:noProof/>
          <w:sz w:val="28"/>
          <w:szCs w:val="28"/>
        </w:rPr>
        <w:t xml:space="preserve"> </w:t>
      </w:r>
      <w:r w:rsidR="006211CD" w:rsidRPr="00E966AE">
        <w:rPr>
          <w:i/>
          <w:iCs/>
          <w:sz w:val="28"/>
          <w:szCs w:val="28"/>
        </w:rPr>
        <w:t xml:space="preserve">                                           </w:t>
      </w:r>
    </w:p>
    <w:p w14:paraId="6E11D2C6" w14:textId="1A6F964F" w:rsidR="00066E00" w:rsidRPr="00E966AE" w:rsidRDefault="00066E00" w:rsidP="00066E00">
      <w:pPr>
        <w:spacing w:after="0"/>
        <w:ind w:firstLine="567"/>
        <w:rPr>
          <w:i/>
          <w:iCs/>
          <w:sz w:val="28"/>
          <w:szCs w:val="28"/>
        </w:rPr>
      </w:pPr>
      <w:r w:rsidRPr="00E966AE">
        <w:rPr>
          <w:i/>
          <w:iCs/>
          <w:sz w:val="28"/>
          <w:szCs w:val="28"/>
        </w:rPr>
        <w:t>-</w:t>
      </w:r>
      <w:r w:rsidRPr="00E966AE">
        <w:rPr>
          <w:i/>
          <w:iCs/>
          <w:sz w:val="28"/>
          <w:szCs w:val="28"/>
        </w:rPr>
        <w:tab/>
        <w:t xml:space="preserve"> </w:t>
      </w:r>
      <w:r w:rsidR="00591F11" w:rsidRPr="00E966AE">
        <w:rPr>
          <w:i/>
          <w:iCs/>
          <w:sz w:val="28"/>
          <w:szCs w:val="28"/>
        </w:rPr>
        <w:t>Ail des ours</w:t>
      </w:r>
    </w:p>
    <w:p w14:paraId="3CCFE6FF" w14:textId="6A8A073A" w:rsidR="00066E00" w:rsidRPr="00E966AE" w:rsidRDefault="00066E00" w:rsidP="00066E00">
      <w:pPr>
        <w:spacing w:after="0"/>
        <w:ind w:firstLine="567"/>
        <w:rPr>
          <w:i/>
          <w:iCs/>
          <w:sz w:val="28"/>
          <w:szCs w:val="28"/>
        </w:rPr>
      </w:pPr>
      <w:r w:rsidRPr="00E966AE">
        <w:rPr>
          <w:i/>
          <w:iCs/>
          <w:sz w:val="28"/>
          <w:szCs w:val="28"/>
        </w:rPr>
        <w:t xml:space="preserve">- </w:t>
      </w:r>
      <w:r w:rsidR="00591F11" w:rsidRPr="00E966AE">
        <w:rPr>
          <w:i/>
          <w:iCs/>
          <w:sz w:val="28"/>
          <w:szCs w:val="28"/>
        </w:rPr>
        <w:t>Epices (po</w:t>
      </w:r>
      <w:r w:rsidR="00807998" w:rsidRPr="00E966AE">
        <w:rPr>
          <w:i/>
          <w:iCs/>
          <w:sz w:val="28"/>
          <w:szCs w:val="28"/>
        </w:rPr>
        <w:t>ivre vert et baies roses)</w:t>
      </w:r>
    </w:p>
    <w:p w14:paraId="06B97EE0" w14:textId="77777777" w:rsidR="008514B3" w:rsidRPr="00E966AE" w:rsidRDefault="008514B3" w:rsidP="00066E00">
      <w:pPr>
        <w:spacing w:after="0"/>
        <w:rPr>
          <w:rFonts w:eastAsia="Times New Roman" w:cstheme="minorHAnsi"/>
          <w:b/>
          <w:bCs/>
          <w:sz w:val="28"/>
          <w:szCs w:val="28"/>
          <w:lang w:eastAsia="fr-FR"/>
        </w:rPr>
      </w:pPr>
    </w:p>
    <w:p w14:paraId="37888564" w14:textId="15450A1B" w:rsidR="00066E00" w:rsidRPr="00CB4D16" w:rsidRDefault="00066E00" w:rsidP="00066E00">
      <w:pPr>
        <w:spacing w:after="0"/>
        <w:rPr>
          <w:sz w:val="28"/>
          <w:szCs w:val="28"/>
          <w:u w:val="single"/>
        </w:rPr>
      </w:pPr>
      <w:r w:rsidRPr="00E966AE">
        <w:rPr>
          <w:rFonts w:eastAsia="Times New Roman" w:cstheme="minorHAnsi"/>
          <w:b/>
          <w:bCs/>
          <w:sz w:val="28"/>
          <w:szCs w:val="28"/>
          <w:lang w:eastAsia="fr-FR"/>
        </w:rPr>
        <w:t>▪ RACLETTE PARFUMÉE &amp; CHÈVRE (</w:t>
      </w:r>
      <w:proofErr w:type="spellStart"/>
      <w:r w:rsidRPr="00E966AE">
        <w:rPr>
          <w:rFonts w:eastAsia="Times New Roman" w:cstheme="minorHAnsi"/>
          <w:b/>
          <w:bCs/>
          <w:sz w:val="28"/>
          <w:szCs w:val="28"/>
          <w:lang w:eastAsia="fr-FR"/>
        </w:rPr>
        <w:t>250g</w:t>
      </w:r>
      <w:proofErr w:type="spellEnd"/>
      <w:r w:rsidRPr="00E966AE">
        <w:rPr>
          <w:rFonts w:eastAsia="Times New Roman" w:cstheme="minorHAnsi"/>
          <w:b/>
          <w:bCs/>
          <w:sz w:val="28"/>
          <w:szCs w:val="28"/>
          <w:lang w:eastAsia="fr-FR"/>
        </w:rPr>
        <w:t>) 7.</w:t>
      </w:r>
      <w:r w:rsidR="00C449EA" w:rsidRPr="00E966AE">
        <w:rPr>
          <w:rFonts w:eastAsia="Times New Roman" w:cstheme="minorHAnsi"/>
          <w:b/>
          <w:bCs/>
          <w:sz w:val="28"/>
          <w:szCs w:val="28"/>
          <w:lang w:eastAsia="fr-FR"/>
        </w:rPr>
        <w:t>75</w:t>
      </w:r>
      <w:r w:rsidRPr="00E966AE">
        <w:rPr>
          <w:rFonts w:eastAsia="Times New Roman" w:cstheme="minorHAnsi"/>
          <w:b/>
          <w:bCs/>
          <w:sz w:val="28"/>
          <w:szCs w:val="28"/>
          <w:lang w:eastAsia="fr-FR"/>
        </w:rPr>
        <w:t>€/</w:t>
      </w:r>
      <w:proofErr w:type="gramStart"/>
      <w:r w:rsidRPr="00E966AE">
        <w:rPr>
          <w:rFonts w:eastAsia="Times New Roman" w:cstheme="minorHAnsi"/>
          <w:b/>
          <w:bCs/>
          <w:sz w:val="28"/>
          <w:szCs w:val="28"/>
          <w:lang w:eastAsia="fr-FR"/>
        </w:rPr>
        <w:t>portion</w:t>
      </w:r>
      <w:r w:rsidR="008514B3" w:rsidRPr="00E966AE">
        <w:rPr>
          <w:rFonts w:eastAsia="Times New Roman" w:cstheme="minorHAnsi"/>
          <w:b/>
          <w:bCs/>
          <w:sz w:val="28"/>
          <w:szCs w:val="28"/>
          <w:lang w:eastAsia="fr-FR"/>
        </w:rPr>
        <w:t xml:space="preserve"> </w:t>
      </w:r>
      <w:r w:rsidRPr="00E966AE">
        <w:rPr>
          <w:rFonts w:eastAsia="Times New Roman" w:cstheme="minorHAnsi"/>
          <w:b/>
          <w:bCs/>
          <w:sz w:val="28"/>
          <w:szCs w:val="28"/>
          <w:lang w:eastAsia="fr-FR"/>
        </w:rPr>
        <w:t xml:space="preserve"> (</w:t>
      </w:r>
      <w:proofErr w:type="gramEnd"/>
      <w:r w:rsidRPr="00CB4D16">
        <w:rPr>
          <w:rFonts w:eastAsia="Times New Roman" w:cstheme="minorHAnsi"/>
          <w:b/>
          <w:bCs/>
          <w:sz w:val="28"/>
          <w:szCs w:val="28"/>
          <w:u w:val="single"/>
          <w:lang w:eastAsia="fr-FR"/>
        </w:rPr>
        <w:t>minimum commande 2 portions soit 15</w:t>
      </w:r>
      <w:r w:rsidR="00C449EA" w:rsidRPr="00CB4D16">
        <w:rPr>
          <w:rFonts w:eastAsia="Times New Roman" w:cstheme="minorHAnsi"/>
          <w:b/>
          <w:bCs/>
          <w:sz w:val="28"/>
          <w:szCs w:val="28"/>
          <w:u w:val="single"/>
          <w:lang w:eastAsia="fr-FR"/>
        </w:rPr>
        <w:t xml:space="preserve">,50 </w:t>
      </w:r>
      <w:r w:rsidRPr="00CB4D16">
        <w:rPr>
          <w:rFonts w:eastAsia="Times New Roman" w:cstheme="minorHAnsi"/>
          <w:b/>
          <w:bCs/>
          <w:sz w:val="28"/>
          <w:szCs w:val="28"/>
          <w:u w:val="single"/>
          <w:lang w:eastAsia="fr-FR"/>
        </w:rPr>
        <w:t>€)</w:t>
      </w:r>
    </w:p>
    <w:p w14:paraId="0B722D04" w14:textId="1BDC0C61" w:rsidR="00066E00" w:rsidRPr="00904731" w:rsidRDefault="00066E00" w:rsidP="00E25986">
      <w:pPr>
        <w:spacing w:after="0"/>
        <w:ind w:left="567"/>
        <w:jc w:val="both"/>
        <w:rPr>
          <w:sz w:val="28"/>
          <w:szCs w:val="28"/>
        </w:rPr>
      </w:pPr>
      <w:r w:rsidRPr="00904731">
        <w:rPr>
          <w:sz w:val="28"/>
          <w:szCs w:val="28"/>
        </w:rPr>
        <w:t xml:space="preserve"> </w:t>
      </w:r>
      <w:proofErr w:type="gramStart"/>
      <w:r w:rsidRPr="00904731">
        <w:rPr>
          <w:sz w:val="28"/>
          <w:szCs w:val="28"/>
        </w:rPr>
        <w:t>composée</w:t>
      </w:r>
      <w:proofErr w:type="gramEnd"/>
      <w:r w:rsidRPr="00904731">
        <w:rPr>
          <w:sz w:val="28"/>
          <w:szCs w:val="28"/>
        </w:rPr>
        <w:t xml:space="preserve"> de cinq fromages, à savoir :</w:t>
      </w:r>
    </w:p>
    <w:p w14:paraId="3635A435" w14:textId="322877E7" w:rsidR="00066E00" w:rsidRPr="00904731" w:rsidRDefault="006211CD" w:rsidP="00E25986">
      <w:pPr>
        <w:spacing w:after="0"/>
        <w:ind w:left="567"/>
        <w:jc w:val="both"/>
        <w:rPr>
          <w:i/>
          <w:iCs/>
          <w:sz w:val="28"/>
          <w:szCs w:val="28"/>
        </w:rPr>
      </w:pPr>
      <w:r w:rsidRPr="00904731">
        <w:rPr>
          <w:i/>
          <w:iCs/>
          <w:noProof/>
          <w:sz w:val="28"/>
          <w:szCs w:val="28"/>
        </w:rPr>
        <w:drawing>
          <wp:anchor distT="0" distB="0" distL="114300" distR="114300" simplePos="0" relativeHeight="251660800" behindDoc="0" locked="0" layoutInCell="1" allowOverlap="1" wp14:anchorId="23A9E2A9" wp14:editId="55DF5807">
            <wp:simplePos x="0" y="0"/>
            <wp:positionH relativeFrom="column">
              <wp:posOffset>2956560</wp:posOffset>
            </wp:positionH>
            <wp:positionV relativeFrom="paragraph">
              <wp:posOffset>93980</wp:posOffset>
            </wp:positionV>
            <wp:extent cx="728980" cy="757555"/>
            <wp:effectExtent l="0" t="0" r="0" b="4445"/>
            <wp:wrapSquare wrapText="bothSides"/>
            <wp:docPr id="924498935" name="Image 1" descr="Une image contenant fromages, laitier, nourritu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498935" name="Image 1" descr="Une image contenant fromages, laitier, nourriture&#10;&#10;Description générée automatiquement"/>
                    <pic:cNvPicPr/>
                  </pic:nvPicPr>
                  <pic:blipFill>
                    <a:blip r:embed="rId8">
                      <a:extLst>
                        <a:ext uri="{28A0092B-C50C-407E-A947-70E740481C1C}">
                          <a14:useLocalDpi xmlns:a14="http://schemas.microsoft.com/office/drawing/2010/main" val="0"/>
                        </a:ext>
                      </a:extLst>
                    </a:blip>
                    <a:stretch>
                      <a:fillRect/>
                    </a:stretch>
                  </pic:blipFill>
                  <pic:spPr>
                    <a:xfrm>
                      <a:off x="0" y="0"/>
                      <a:ext cx="728980" cy="757555"/>
                    </a:xfrm>
                    <a:prstGeom prst="rect">
                      <a:avLst/>
                    </a:prstGeom>
                  </pic:spPr>
                </pic:pic>
              </a:graphicData>
            </a:graphic>
            <wp14:sizeRelH relativeFrom="margin">
              <wp14:pctWidth>0</wp14:pctWidth>
            </wp14:sizeRelH>
            <wp14:sizeRelV relativeFrom="margin">
              <wp14:pctHeight>0</wp14:pctHeight>
            </wp14:sizeRelV>
          </wp:anchor>
        </w:drawing>
      </w:r>
      <w:r w:rsidR="00066E00" w:rsidRPr="00904731">
        <w:rPr>
          <w:i/>
          <w:iCs/>
          <w:sz w:val="28"/>
          <w:szCs w:val="28"/>
        </w:rPr>
        <w:t>- Raclette nature au lait cru.</w:t>
      </w:r>
    </w:p>
    <w:p w14:paraId="42E9501B" w14:textId="2E529B9C" w:rsidR="00066E00" w:rsidRPr="00904731" w:rsidRDefault="00066E00" w:rsidP="00E25986">
      <w:pPr>
        <w:spacing w:after="0"/>
        <w:ind w:left="567"/>
        <w:jc w:val="both"/>
        <w:rPr>
          <w:i/>
          <w:iCs/>
          <w:sz w:val="28"/>
          <w:szCs w:val="28"/>
        </w:rPr>
      </w:pPr>
      <w:r w:rsidRPr="00904731">
        <w:rPr>
          <w:i/>
          <w:iCs/>
          <w:sz w:val="28"/>
          <w:szCs w:val="28"/>
        </w:rPr>
        <w:t>- Bleu de Bavière</w:t>
      </w:r>
      <w:r w:rsidR="006211CD" w:rsidRPr="00904731">
        <w:rPr>
          <w:i/>
          <w:iCs/>
          <w:sz w:val="28"/>
          <w:szCs w:val="28"/>
        </w:rPr>
        <w:t xml:space="preserve">                                                                                                       </w:t>
      </w:r>
      <w:r w:rsidR="006211CD" w:rsidRPr="00904731">
        <w:rPr>
          <w:i/>
          <w:iCs/>
          <w:noProof/>
          <w:sz w:val="28"/>
          <w:szCs w:val="28"/>
        </w:rPr>
        <w:t xml:space="preserve"> </w:t>
      </w:r>
    </w:p>
    <w:p w14:paraId="3C8F36E6" w14:textId="77777777" w:rsidR="00066E00" w:rsidRPr="00904731" w:rsidRDefault="00066E00" w:rsidP="00E25986">
      <w:pPr>
        <w:spacing w:after="0"/>
        <w:ind w:firstLine="567"/>
        <w:rPr>
          <w:i/>
          <w:iCs/>
          <w:sz w:val="28"/>
          <w:szCs w:val="28"/>
        </w:rPr>
      </w:pPr>
      <w:r w:rsidRPr="00904731">
        <w:rPr>
          <w:i/>
          <w:iCs/>
          <w:sz w:val="28"/>
          <w:szCs w:val="28"/>
        </w:rPr>
        <w:t>- Tomme de chèvre</w:t>
      </w:r>
    </w:p>
    <w:p w14:paraId="65E631A6" w14:textId="70EC762E" w:rsidR="00066E00" w:rsidRPr="00904731" w:rsidRDefault="00066E00" w:rsidP="00E25986">
      <w:pPr>
        <w:spacing w:after="0"/>
        <w:ind w:firstLine="567"/>
        <w:rPr>
          <w:i/>
          <w:iCs/>
          <w:sz w:val="28"/>
          <w:szCs w:val="28"/>
        </w:rPr>
      </w:pPr>
      <w:r w:rsidRPr="00904731">
        <w:rPr>
          <w:i/>
          <w:iCs/>
          <w:sz w:val="28"/>
          <w:szCs w:val="28"/>
        </w:rPr>
        <w:t xml:space="preserve">- </w:t>
      </w:r>
      <w:r w:rsidR="00807998" w:rsidRPr="00904731">
        <w:rPr>
          <w:i/>
          <w:iCs/>
          <w:sz w:val="28"/>
          <w:szCs w:val="28"/>
        </w:rPr>
        <w:t>Ail des ours</w:t>
      </w:r>
    </w:p>
    <w:p w14:paraId="4B0B89D7" w14:textId="315937F5" w:rsidR="00066E00" w:rsidRPr="00904731" w:rsidRDefault="00066E00" w:rsidP="00E25986">
      <w:pPr>
        <w:spacing w:after="0"/>
        <w:ind w:firstLine="567"/>
        <w:rPr>
          <w:i/>
          <w:iCs/>
          <w:sz w:val="28"/>
          <w:szCs w:val="28"/>
        </w:rPr>
      </w:pPr>
      <w:r w:rsidRPr="00904731">
        <w:rPr>
          <w:i/>
          <w:iCs/>
          <w:sz w:val="28"/>
          <w:szCs w:val="28"/>
        </w:rPr>
        <w:t xml:space="preserve">- </w:t>
      </w:r>
      <w:r w:rsidR="00807998" w:rsidRPr="00904731">
        <w:rPr>
          <w:i/>
          <w:iCs/>
          <w:sz w:val="28"/>
          <w:szCs w:val="28"/>
        </w:rPr>
        <w:t>Epices (poivre vert et baies roses)</w:t>
      </w:r>
    </w:p>
    <w:p w14:paraId="0BB30742" w14:textId="14B3E376" w:rsidR="00066E00" w:rsidRPr="00904731" w:rsidRDefault="00066E00" w:rsidP="00066E00">
      <w:pPr>
        <w:spacing w:after="0"/>
        <w:ind w:left="567"/>
        <w:jc w:val="both"/>
        <w:rPr>
          <w:sz w:val="28"/>
          <w:szCs w:val="28"/>
        </w:rPr>
      </w:pPr>
    </w:p>
    <w:p w14:paraId="2E57FF4D" w14:textId="46C4773D" w:rsidR="00684E57" w:rsidRPr="00904731" w:rsidRDefault="00066E00" w:rsidP="00066E00">
      <w:pPr>
        <w:spacing w:after="0" w:line="240" w:lineRule="auto"/>
        <w:rPr>
          <w:sz w:val="28"/>
          <w:szCs w:val="28"/>
        </w:rPr>
      </w:pPr>
      <w:r w:rsidRPr="00904731">
        <w:rPr>
          <w:rFonts w:eastAsia="Times New Roman" w:cstheme="minorHAnsi"/>
          <w:b/>
          <w:bCs/>
          <w:sz w:val="28"/>
          <w:szCs w:val="28"/>
          <w:u w:val="single"/>
          <w:lang w:eastAsia="fr-FR"/>
        </w:rPr>
        <w:t>▪ SAUCISSON NATURE DE HAUTE SAVOIE (</w:t>
      </w:r>
      <w:proofErr w:type="spellStart"/>
      <w:r w:rsidRPr="00904731">
        <w:rPr>
          <w:rFonts w:eastAsia="Times New Roman" w:cstheme="minorHAnsi"/>
          <w:b/>
          <w:bCs/>
          <w:sz w:val="28"/>
          <w:szCs w:val="28"/>
          <w:u w:val="single"/>
          <w:lang w:eastAsia="fr-FR"/>
        </w:rPr>
        <w:t>250g</w:t>
      </w:r>
      <w:proofErr w:type="spellEnd"/>
      <w:r w:rsidRPr="00904731">
        <w:rPr>
          <w:rFonts w:eastAsia="Times New Roman" w:cstheme="minorHAnsi"/>
          <w:b/>
          <w:bCs/>
          <w:sz w:val="28"/>
          <w:szCs w:val="28"/>
          <w:u w:val="single"/>
          <w:lang w:eastAsia="fr-FR"/>
        </w:rPr>
        <w:t>) 9,50 €/pce</w:t>
      </w:r>
    </w:p>
    <w:sectPr w:rsidR="00684E57" w:rsidRPr="00904731" w:rsidSect="007A326C">
      <w:pgSz w:w="11906" w:h="16838"/>
      <w:pgMar w:top="113" w:right="284" w:bottom="113"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E00"/>
    <w:rsid w:val="00025F02"/>
    <w:rsid w:val="00066E00"/>
    <w:rsid w:val="000C6853"/>
    <w:rsid w:val="000D619F"/>
    <w:rsid w:val="00191E1E"/>
    <w:rsid w:val="001F50DE"/>
    <w:rsid w:val="001F70AE"/>
    <w:rsid w:val="002449F8"/>
    <w:rsid w:val="00294CE3"/>
    <w:rsid w:val="002C13C6"/>
    <w:rsid w:val="00384325"/>
    <w:rsid w:val="0039630C"/>
    <w:rsid w:val="003E02D7"/>
    <w:rsid w:val="0041244A"/>
    <w:rsid w:val="004769ED"/>
    <w:rsid w:val="004A3C92"/>
    <w:rsid w:val="004D3F14"/>
    <w:rsid w:val="005070A4"/>
    <w:rsid w:val="005547C6"/>
    <w:rsid w:val="00572064"/>
    <w:rsid w:val="00591F11"/>
    <w:rsid w:val="006211CD"/>
    <w:rsid w:val="00624B86"/>
    <w:rsid w:val="00684E57"/>
    <w:rsid w:val="007A326C"/>
    <w:rsid w:val="007B4D70"/>
    <w:rsid w:val="007C00D7"/>
    <w:rsid w:val="007C7463"/>
    <w:rsid w:val="00807998"/>
    <w:rsid w:val="00824298"/>
    <w:rsid w:val="00825AF8"/>
    <w:rsid w:val="008514B3"/>
    <w:rsid w:val="00884B4F"/>
    <w:rsid w:val="00904731"/>
    <w:rsid w:val="0092696B"/>
    <w:rsid w:val="00945B4D"/>
    <w:rsid w:val="00987E95"/>
    <w:rsid w:val="009A4D29"/>
    <w:rsid w:val="009B3F20"/>
    <w:rsid w:val="009C794B"/>
    <w:rsid w:val="00A17430"/>
    <w:rsid w:val="00A37D54"/>
    <w:rsid w:val="00A47723"/>
    <w:rsid w:val="00AC65A6"/>
    <w:rsid w:val="00AE0590"/>
    <w:rsid w:val="00B82449"/>
    <w:rsid w:val="00BC181C"/>
    <w:rsid w:val="00BD5D3C"/>
    <w:rsid w:val="00C449EA"/>
    <w:rsid w:val="00C973D2"/>
    <w:rsid w:val="00CA4341"/>
    <w:rsid w:val="00CB4D16"/>
    <w:rsid w:val="00DA6B6D"/>
    <w:rsid w:val="00E25986"/>
    <w:rsid w:val="00E83996"/>
    <w:rsid w:val="00E855F5"/>
    <w:rsid w:val="00E966AE"/>
    <w:rsid w:val="00EF65F4"/>
    <w:rsid w:val="00F15D20"/>
    <w:rsid w:val="00FD570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DDA55"/>
  <w15:chartTrackingRefBased/>
  <w15:docId w15:val="{03F7721A-A8A6-4AB9-97DC-4FBD9B295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E00"/>
  </w:style>
  <w:style w:type="paragraph" w:styleId="Titre1">
    <w:name w:val="heading 1"/>
    <w:basedOn w:val="Normal"/>
    <w:next w:val="Normal"/>
    <w:link w:val="Titre1Car"/>
    <w:uiPriority w:val="9"/>
    <w:qFormat/>
    <w:rsid w:val="00066E0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066E0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066E00"/>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066E00"/>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066E00"/>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066E00"/>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066E00"/>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066E00"/>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066E00"/>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66E00"/>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066E00"/>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066E00"/>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066E00"/>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066E00"/>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066E00"/>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066E00"/>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066E00"/>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066E00"/>
    <w:rPr>
      <w:rFonts w:eastAsiaTheme="majorEastAsia" w:cstheme="majorBidi"/>
      <w:color w:val="272727" w:themeColor="text1" w:themeTint="D8"/>
    </w:rPr>
  </w:style>
  <w:style w:type="paragraph" w:styleId="Titre">
    <w:name w:val="Title"/>
    <w:basedOn w:val="Normal"/>
    <w:next w:val="Normal"/>
    <w:link w:val="TitreCar"/>
    <w:uiPriority w:val="10"/>
    <w:qFormat/>
    <w:rsid w:val="00066E0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66E00"/>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066E00"/>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066E00"/>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066E00"/>
    <w:pPr>
      <w:spacing w:before="160"/>
      <w:jc w:val="center"/>
    </w:pPr>
    <w:rPr>
      <w:i/>
      <w:iCs/>
      <w:color w:val="404040" w:themeColor="text1" w:themeTint="BF"/>
    </w:rPr>
  </w:style>
  <w:style w:type="character" w:customStyle="1" w:styleId="CitationCar">
    <w:name w:val="Citation Car"/>
    <w:basedOn w:val="Policepardfaut"/>
    <w:link w:val="Citation"/>
    <w:uiPriority w:val="29"/>
    <w:rsid w:val="00066E00"/>
    <w:rPr>
      <w:i/>
      <w:iCs/>
      <w:color w:val="404040" w:themeColor="text1" w:themeTint="BF"/>
    </w:rPr>
  </w:style>
  <w:style w:type="paragraph" w:styleId="Paragraphedeliste">
    <w:name w:val="List Paragraph"/>
    <w:basedOn w:val="Normal"/>
    <w:uiPriority w:val="34"/>
    <w:qFormat/>
    <w:rsid w:val="00066E00"/>
    <w:pPr>
      <w:ind w:left="720"/>
      <w:contextualSpacing/>
    </w:pPr>
  </w:style>
  <w:style w:type="character" w:styleId="Accentuationintense">
    <w:name w:val="Intense Emphasis"/>
    <w:basedOn w:val="Policepardfaut"/>
    <w:uiPriority w:val="21"/>
    <w:qFormat/>
    <w:rsid w:val="00066E00"/>
    <w:rPr>
      <w:i/>
      <w:iCs/>
      <w:color w:val="0F4761" w:themeColor="accent1" w:themeShade="BF"/>
    </w:rPr>
  </w:style>
  <w:style w:type="paragraph" w:styleId="Citationintense">
    <w:name w:val="Intense Quote"/>
    <w:basedOn w:val="Normal"/>
    <w:next w:val="Normal"/>
    <w:link w:val="CitationintenseCar"/>
    <w:uiPriority w:val="30"/>
    <w:qFormat/>
    <w:rsid w:val="00066E0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066E00"/>
    <w:rPr>
      <w:i/>
      <w:iCs/>
      <w:color w:val="0F4761" w:themeColor="accent1" w:themeShade="BF"/>
    </w:rPr>
  </w:style>
  <w:style w:type="character" w:styleId="Rfrenceintense">
    <w:name w:val="Intense Reference"/>
    <w:basedOn w:val="Policepardfaut"/>
    <w:uiPriority w:val="32"/>
    <w:qFormat/>
    <w:rsid w:val="00066E00"/>
    <w:rPr>
      <w:b/>
      <w:bCs/>
      <w:smallCaps/>
      <w:color w:val="0F4761" w:themeColor="accent1" w:themeShade="BF"/>
      <w:spacing w:val="5"/>
    </w:rPr>
  </w:style>
  <w:style w:type="paragraph" w:styleId="NormalWeb">
    <w:name w:val="Normal (Web)"/>
    <w:basedOn w:val="Normal"/>
    <w:uiPriority w:val="99"/>
    <w:semiHidden/>
    <w:unhideWhenUsed/>
    <w:rsid w:val="00294CE3"/>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960</Words>
  <Characters>5283</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Audrey Bardin-moreau</dc:creator>
  <cp:keywords/>
  <dc:description/>
  <cp:lastModifiedBy>amaury kodokan</cp:lastModifiedBy>
  <cp:revision>2</cp:revision>
  <dcterms:created xsi:type="dcterms:W3CDTF">2025-10-14T20:08:00Z</dcterms:created>
  <dcterms:modified xsi:type="dcterms:W3CDTF">2025-10-14T20:08:00Z</dcterms:modified>
</cp:coreProperties>
</file>